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6B1" w14:textId="77777777" w:rsidR="00744830" w:rsidRPr="00467DC3" w:rsidRDefault="00744830" w:rsidP="00744830">
      <w:pPr>
        <w:pStyle w:val="CRCoverPage"/>
        <w:tabs>
          <w:tab w:val="right" w:pos="9639"/>
        </w:tabs>
        <w:spacing w:after="0"/>
        <w:rPr>
          <w:rFonts w:cs="Arial"/>
          <w:b/>
          <w:noProof/>
          <w:sz w:val="24"/>
        </w:rPr>
      </w:pPr>
    </w:p>
    <w:p w14:paraId="4152B405" w14:textId="4EE64D95" w:rsidR="00744830" w:rsidRPr="00467DC3" w:rsidRDefault="00744830" w:rsidP="00744830">
      <w:pPr>
        <w:pStyle w:val="CRCoverPage"/>
        <w:tabs>
          <w:tab w:val="right" w:pos="9639"/>
        </w:tabs>
        <w:spacing w:after="0"/>
        <w:rPr>
          <w:rFonts w:cs="Arial"/>
          <w:b/>
          <w:i/>
          <w:noProof/>
          <w:sz w:val="28"/>
        </w:rPr>
      </w:pPr>
      <w:r w:rsidRPr="00467DC3">
        <w:rPr>
          <w:rFonts w:cs="Arial"/>
          <w:b/>
          <w:noProof/>
          <w:sz w:val="24"/>
        </w:rPr>
        <w:t>3GPP TSG-RAN WG4 Meeting #9</w:t>
      </w:r>
      <w:r w:rsidR="00807EBA">
        <w:rPr>
          <w:rFonts w:cs="Arial"/>
          <w:b/>
          <w:noProof/>
          <w:sz w:val="24"/>
        </w:rPr>
        <w:t>7</w:t>
      </w:r>
      <w:r w:rsidRPr="00467DC3">
        <w:rPr>
          <w:rFonts w:cs="Arial"/>
          <w:b/>
          <w:noProof/>
          <w:sz w:val="24"/>
        </w:rPr>
        <w:t>-e</w:t>
      </w:r>
      <w:r w:rsidRPr="00467DC3">
        <w:rPr>
          <w:rFonts w:cs="Arial"/>
          <w:b/>
          <w:i/>
          <w:noProof/>
          <w:sz w:val="28"/>
        </w:rPr>
        <w:tab/>
        <w:t>R4-20</w:t>
      </w:r>
      <w:r w:rsidR="00E16D1D">
        <w:rPr>
          <w:rFonts w:cs="Arial"/>
          <w:b/>
          <w:i/>
          <w:noProof/>
          <w:sz w:val="28"/>
        </w:rPr>
        <w:t>1</w:t>
      </w:r>
      <w:r w:rsidR="00FD6C9C">
        <w:rPr>
          <w:rFonts w:cs="Arial"/>
          <w:b/>
          <w:i/>
          <w:noProof/>
          <w:sz w:val="28"/>
        </w:rPr>
        <w:t>5907</w:t>
      </w:r>
    </w:p>
    <w:p w14:paraId="1CD0F6FD" w14:textId="37248860" w:rsidR="00744830" w:rsidRPr="00467DC3" w:rsidRDefault="00744830" w:rsidP="00744830">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sidR="00807EBA">
        <w:rPr>
          <w:rFonts w:cs="Arial"/>
          <w:sz w:val="24"/>
        </w:rPr>
        <w:t>November 2</w:t>
      </w:r>
      <w:r w:rsidR="00807EBA" w:rsidRPr="00807EBA">
        <w:rPr>
          <w:rFonts w:cs="Arial"/>
          <w:sz w:val="24"/>
          <w:vertAlign w:val="superscript"/>
        </w:rPr>
        <w:t>nd</w:t>
      </w:r>
      <w:r w:rsidR="00807EBA">
        <w:rPr>
          <w:rFonts w:cs="Arial"/>
          <w:sz w:val="24"/>
        </w:rPr>
        <w:t xml:space="preserve"> – 13</w:t>
      </w:r>
      <w:r w:rsidR="00807EBA" w:rsidRPr="00807EBA">
        <w:rPr>
          <w:rFonts w:cs="Arial"/>
          <w:sz w:val="24"/>
          <w:vertAlign w:val="superscript"/>
        </w:rPr>
        <w:t>th</w:t>
      </w:r>
      <w:r w:rsidR="00C357EB">
        <w:rPr>
          <w:rFonts w:cs="Arial"/>
          <w:sz w:val="24"/>
        </w:rPr>
        <w:t>,</w:t>
      </w:r>
      <w:r w:rsidRPr="00467DC3">
        <w:rPr>
          <w:rFonts w:cs="Arial"/>
          <w:sz w:val="24"/>
        </w:rPr>
        <w:t xml:space="preserve"> 2020</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287AF2AD" w:rsidR="00744830" w:rsidRPr="00467DC3" w:rsidRDefault="00744830" w:rsidP="00744830">
      <w:r w:rsidRPr="00467DC3">
        <w:rPr>
          <w:b/>
        </w:rPr>
        <w:t>Title:</w:t>
      </w:r>
      <w:r w:rsidRPr="00467DC3">
        <w:tab/>
      </w:r>
      <w:r w:rsidRPr="00467DC3">
        <w:tab/>
      </w:r>
      <w:r w:rsidRPr="00467DC3">
        <w:tab/>
      </w:r>
      <w:r w:rsidR="00807EBA">
        <w:t xml:space="preserve">NTN: </w:t>
      </w:r>
      <w:r w:rsidR="00453F38">
        <w:t xml:space="preserve">coexistence studies </w:t>
      </w:r>
    </w:p>
    <w:p w14:paraId="38171D17" w14:textId="30392645" w:rsidR="00744830" w:rsidRPr="00467DC3" w:rsidRDefault="00744830" w:rsidP="00744830">
      <w:r w:rsidRPr="00467DC3">
        <w:rPr>
          <w:b/>
        </w:rPr>
        <w:t>Agenda item:</w:t>
      </w:r>
      <w:r w:rsidRPr="00467DC3">
        <w:tab/>
      </w:r>
      <w:r w:rsidRPr="00467DC3">
        <w:tab/>
      </w:r>
      <w:r w:rsidR="00FF4C04">
        <w:t>12.8.3.1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52E9348" w14:textId="77777777" w:rsidR="00974B3A" w:rsidRPr="00C647B4" w:rsidRDefault="00974B3A" w:rsidP="00974B3A">
      <w:pPr>
        <w:shd w:val="clear" w:color="auto" w:fill="FFFFFF"/>
        <w:rPr>
          <w:rFonts w:eastAsia="MS Mincho"/>
          <w:lang w:eastAsia="ja-JP"/>
        </w:rPr>
      </w:pPr>
      <w:r w:rsidRPr="00C647B4">
        <w:rPr>
          <w:rFonts w:eastAsia="MS Mincho"/>
          <w:lang w:eastAsia="ja-JP"/>
        </w:rPr>
        <w:t xml:space="preserve">A new WI </w:t>
      </w:r>
      <w:r w:rsidRPr="00C647B4">
        <w:rPr>
          <w:rFonts w:eastAsia="MS Mincho"/>
          <w:lang w:eastAsia="ja-JP"/>
        </w:rPr>
        <w:fldChar w:fldCharType="begin"/>
      </w:r>
      <w:r w:rsidRPr="00C647B4">
        <w:rPr>
          <w:rFonts w:eastAsia="MS Mincho"/>
          <w:lang w:eastAsia="ja-JP"/>
        </w:rPr>
        <w:instrText xml:space="preserve"> REF _Ref36645126 \r \h  \* MERGEFORMAT </w:instrText>
      </w:r>
      <w:r w:rsidRPr="00C647B4">
        <w:rPr>
          <w:rFonts w:eastAsia="MS Mincho"/>
          <w:lang w:eastAsia="ja-JP"/>
        </w:rPr>
      </w:r>
      <w:r w:rsidRPr="00C647B4">
        <w:rPr>
          <w:rFonts w:eastAsia="MS Mincho"/>
          <w:lang w:eastAsia="ja-JP"/>
        </w:rPr>
        <w:fldChar w:fldCharType="separate"/>
      </w:r>
      <w:r w:rsidRPr="00C647B4">
        <w:rPr>
          <w:rFonts w:eastAsia="MS Mincho"/>
          <w:lang w:eastAsia="ja-JP"/>
        </w:rPr>
        <w:t>[1]</w:t>
      </w:r>
      <w:r w:rsidRPr="00C647B4">
        <w:rPr>
          <w:rFonts w:eastAsia="MS Mincho"/>
          <w:lang w:eastAsia="ja-JP"/>
        </w:rPr>
        <w:fldChar w:fldCharType="end"/>
      </w:r>
      <w:r w:rsidRPr="00C647B4">
        <w:rPr>
          <w:rFonts w:eastAsia="MS Mincho"/>
          <w:lang w:eastAsia="ja-JP"/>
        </w:rPr>
        <w:t xml:space="preserve"> has been approved in RAN#</w:t>
      </w:r>
      <w:r>
        <w:rPr>
          <w:rFonts w:eastAsia="MS Mincho"/>
          <w:lang w:eastAsia="ja-JP"/>
        </w:rPr>
        <w:t>88e</w:t>
      </w:r>
      <w:r w:rsidRPr="00C647B4">
        <w:rPr>
          <w:rFonts w:eastAsia="MS Mincho"/>
          <w:lang w:eastAsia="ja-JP"/>
        </w:rPr>
        <w:t xml:space="preserve"> meeting to specify requirement</w:t>
      </w:r>
      <w:r>
        <w:rPr>
          <w:rFonts w:eastAsia="MS Mincho"/>
          <w:lang w:eastAsia="ja-JP"/>
        </w:rPr>
        <w:t>s</w:t>
      </w:r>
      <w:r w:rsidRPr="00C647B4">
        <w:rPr>
          <w:rFonts w:eastAsia="MS Mincho"/>
          <w:lang w:eastAsia="ja-JP"/>
        </w:rPr>
        <w:t xml:space="preserve"> for the support of NTN. </w:t>
      </w:r>
    </w:p>
    <w:p w14:paraId="7C894EA4" w14:textId="22452F9B" w:rsidR="00744830" w:rsidRPr="00467DC3" w:rsidRDefault="00974B3A" w:rsidP="00974B3A">
      <w:pPr>
        <w:shd w:val="clear" w:color="auto" w:fill="FFFFFF"/>
        <w:rPr>
          <w:rFonts w:eastAsia="MS Mincho"/>
          <w:lang w:eastAsia="ja-JP"/>
        </w:rPr>
      </w:pPr>
      <w:r>
        <w:rPr>
          <w:rFonts w:eastAsia="MS Mincho"/>
          <w:lang w:eastAsia="ja-JP"/>
        </w:rPr>
        <w:t xml:space="preserve">After a short background to </w:t>
      </w:r>
      <w:r w:rsidR="00436B5E">
        <w:rPr>
          <w:rFonts w:eastAsia="MS Mincho"/>
          <w:lang w:eastAsia="ja-JP"/>
        </w:rPr>
        <w:t xml:space="preserve">precise the scope of the coexistence studies done in RAN4, we </w:t>
      </w:r>
      <w:r>
        <w:rPr>
          <w:rFonts w:eastAsia="MS Mincho"/>
          <w:lang w:eastAsia="ja-JP"/>
        </w:rPr>
        <w:t xml:space="preserve">go through </w:t>
      </w:r>
      <w:r w:rsidR="00436B5E">
        <w:rPr>
          <w:rFonts w:eastAsia="MS Mincho"/>
          <w:lang w:eastAsia="ja-JP"/>
        </w:rPr>
        <w:t>the different scenarios to b</w:t>
      </w:r>
      <w:r w:rsidR="00933395">
        <w:rPr>
          <w:rFonts w:eastAsia="MS Mincho"/>
          <w:lang w:eastAsia="ja-JP"/>
        </w:rPr>
        <w:t>e</w:t>
      </w:r>
      <w:r w:rsidR="00436B5E">
        <w:rPr>
          <w:rFonts w:eastAsia="MS Mincho"/>
          <w:lang w:eastAsia="ja-JP"/>
        </w:rPr>
        <w:t xml:space="preserve"> considered and initiate discussions on the different layout and simulations assumptions.</w:t>
      </w:r>
    </w:p>
    <w:p w14:paraId="3A9AF3AC" w14:textId="77777777" w:rsidR="00744830" w:rsidRPr="00467DC3" w:rsidRDefault="00744830" w:rsidP="00744830">
      <w:pPr>
        <w:pStyle w:val="Heading1"/>
        <w:shd w:val="clear" w:color="auto" w:fill="FFFFFF"/>
        <w:rPr>
          <w:rFonts w:cs="Arial"/>
          <w:lang w:val="en-US"/>
        </w:rPr>
      </w:pPr>
      <w:r w:rsidRPr="00467DC3">
        <w:rPr>
          <w:rFonts w:cs="Arial"/>
          <w:lang w:val="en-US"/>
        </w:rPr>
        <w:t xml:space="preserve">Discussion </w:t>
      </w:r>
    </w:p>
    <w:p w14:paraId="6582DE54" w14:textId="2FBEDD51" w:rsidR="00744830" w:rsidRDefault="00D65A6A" w:rsidP="00744830">
      <w:pPr>
        <w:pStyle w:val="Heading2"/>
        <w:rPr>
          <w:rFonts w:cs="Arial"/>
          <w:lang w:val="en-US"/>
        </w:rPr>
      </w:pPr>
      <w:r>
        <w:rPr>
          <w:rFonts w:cs="Arial"/>
          <w:lang w:val="en-US"/>
        </w:rPr>
        <w:t>Background</w:t>
      </w:r>
    </w:p>
    <w:p w14:paraId="357B36A3" w14:textId="69DB61F8" w:rsidR="00437E2F" w:rsidRDefault="00EE6ED7" w:rsidP="00437E2F">
      <w:r>
        <w:t xml:space="preserve">Coexistence studies with adjacent services are usually done by ITU or Regulatory bodies (e.g. CEPT) to specify acceptable limits which allow those services to co-exist. RAN4 is usually not doing such studies and we should most </w:t>
      </w:r>
      <w:r w:rsidR="008D3148">
        <w:t>likely</w:t>
      </w:r>
      <w:r>
        <w:t xml:space="preserve"> not do such studies in the scope of NTN. And if RAN4 identifies gaps in those studies, RAN4 should better ask ITU (or any other Regulatory body) for recommendation.</w:t>
      </w:r>
    </w:p>
    <w:p w14:paraId="3EF5B94D" w14:textId="6AB919E5" w:rsidR="00437E2F" w:rsidRDefault="009F4FA8" w:rsidP="00437E2F">
      <w:r>
        <w:t xml:space="preserve">On the other hand, RAN4 </w:t>
      </w:r>
      <w:r w:rsidR="00CB4BB7">
        <w:t>used to study</w:t>
      </w:r>
      <w:r>
        <w:t xml:space="preserve"> coexistence </w:t>
      </w:r>
      <w:r w:rsidR="00CB4BB7">
        <w:t xml:space="preserve">with IMT RATs operating on adjacent channels to identify key coexistence parameters (e.g. ACLR, ACS, </w:t>
      </w:r>
      <w:r w:rsidR="00643DB6">
        <w:t>blocking</w:t>
      </w:r>
      <w:r w:rsidR="00CB4BB7">
        <w:t xml:space="preserve">…) and/or to check impacts of two adjacent IMT RATs. Such studies shall then be done when </w:t>
      </w:r>
      <w:r w:rsidR="008D3148">
        <w:t>introducing</w:t>
      </w:r>
      <w:r w:rsidR="00CB4BB7">
        <w:t xml:space="preserve"> NTN. Nevertheless, NTN networks have different topologies comparing to the ones usually </w:t>
      </w:r>
      <w:r w:rsidR="008D3148">
        <w:t>considered</w:t>
      </w:r>
      <w:r w:rsidR="00CB4BB7">
        <w:t xml:space="preserve"> in RAN4 and would require some further discussion/alignment. </w:t>
      </w:r>
    </w:p>
    <w:p w14:paraId="5A235921" w14:textId="5596D5E3" w:rsidR="00154630" w:rsidRDefault="00154630" w:rsidP="00437E2F">
      <w:r>
        <w:t>According to our understanding, co-channel coexistence is not considered.</w:t>
      </w:r>
    </w:p>
    <w:p w14:paraId="16984441" w14:textId="40A902CC" w:rsidR="00154630" w:rsidRPr="00154630" w:rsidRDefault="00154630" w:rsidP="00437E2F">
      <w:pPr>
        <w:rPr>
          <w:b/>
          <w:bCs/>
        </w:rPr>
      </w:pPr>
      <w:r>
        <w:rPr>
          <w:b/>
          <w:bCs/>
        </w:rPr>
        <w:t>Proposal</w:t>
      </w:r>
      <w:r w:rsidRPr="00154630">
        <w:rPr>
          <w:b/>
          <w:bCs/>
        </w:rPr>
        <w:t xml:space="preserve"> 1: Co-channel coexistence and coexistence with adjacent services are out of NTN WI’s scope.</w:t>
      </w:r>
    </w:p>
    <w:p w14:paraId="5ADDAD66" w14:textId="1A52298F" w:rsidR="00CB4BB7" w:rsidRDefault="00CB4BB7" w:rsidP="00437E2F">
      <w:r>
        <w:t>In the following section</w:t>
      </w:r>
      <w:r w:rsidR="00D65A6A">
        <w:t>s</w:t>
      </w:r>
      <w:r>
        <w:t xml:space="preserve"> we are discussing </w:t>
      </w:r>
      <w:r w:rsidR="00D65A6A">
        <w:t xml:space="preserve">some scenarios to be considered and </w:t>
      </w:r>
      <w:r w:rsidR="00160202">
        <w:t>identifed some early issues that should addressed.</w:t>
      </w:r>
      <w:r w:rsidR="009F1731">
        <w:t xml:space="preserve"> It should be noted that, the decision on how should be considered the NTN Gateway + satellite (see ) would impact the simulations choices and related assumptions.</w:t>
      </w:r>
    </w:p>
    <w:p w14:paraId="583C752F" w14:textId="7A7FEC7D" w:rsidR="00744830" w:rsidRDefault="00744830" w:rsidP="00D642BA">
      <w:pPr>
        <w:pStyle w:val="Heading2"/>
      </w:pPr>
      <w:r w:rsidRPr="00467DC3">
        <w:t xml:space="preserve"> </w:t>
      </w:r>
      <w:r w:rsidR="00D642BA">
        <w:t>Scenarios</w:t>
      </w:r>
    </w:p>
    <w:p w14:paraId="18A06555" w14:textId="07E081B4" w:rsidR="00091AB1" w:rsidRPr="00091AB1" w:rsidRDefault="00091AB1" w:rsidP="00091AB1">
      <w:pPr>
        <w:pStyle w:val="Heading3"/>
      </w:pPr>
      <w:r>
        <w:t>NTN deployment scenarios</w:t>
      </w:r>
    </w:p>
    <w:p w14:paraId="68B2957A" w14:textId="65849355" w:rsidR="00D642BA" w:rsidRDefault="007A3833" w:rsidP="00D642BA">
      <w:pPr>
        <w:rPr>
          <w:lang w:val="en-GB"/>
        </w:rPr>
      </w:pPr>
      <w:r>
        <w:rPr>
          <w:lang w:val="en-GB"/>
        </w:rPr>
        <w:t>TR 38 811 (</w:t>
      </w:r>
      <w:r w:rsidR="00F87823">
        <w:rPr>
          <w:lang w:val="en-GB"/>
        </w:rPr>
        <w:fldChar w:fldCharType="begin"/>
      </w:r>
      <w:r w:rsidR="00F87823">
        <w:rPr>
          <w:lang w:val="en-GB"/>
        </w:rPr>
        <w:instrText xml:space="preserve"> REF _Ref53409802 \n \h </w:instrText>
      </w:r>
      <w:r w:rsidR="00F87823">
        <w:rPr>
          <w:lang w:val="en-GB"/>
        </w:rPr>
      </w:r>
      <w:r w:rsidR="00F87823">
        <w:rPr>
          <w:lang w:val="en-GB"/>
        </w:rPr>
        <w:fldChar w:fldCharType="separate"/>
      </w:r>
      <w:r w:rsidR="00F87823">
        <w:rPr>
          <w:lang w:val="en-GB"/>
        </w:rPr>
        <w:t>[2]</w:t>
      </w:r>
      <w:r w:rsidR="00F87823">
        <w:rPr>
          <w:lang w:val="en-GB"/>
        </w:rPr>
        <w:fldChar w:fldCharType="end"/>
      </w:r>
      <w:r>
        <w:rPr>
          <w:lang w:val="en-GB"/>
        </w:rPr>
        <w:t>) lists 5 potential NTN deployment scenarios which have been studied in RAN1/RAN2. The RAN4 coexistence studies should</w:t>
      </w:r>
      <w:r w:rsidR="00F82DBB">
        <w:rPr>
          <w:lang w:val="en-GB"/>
        </w:rPr>
        <w:t xml:space="preserve"> most likely</w:t>
      </w:r>
      <w:r>
        <w:rPr>
          <w:lang w:val="en-GB"/>
        </w:rPr>
        <w:t xml:space="preserve"> be based on those scenario:</w:t>
      </w:r>
    </w:p>
    <w:p w14:paraId="49448AB6" w14:textId="6BA56BE3" w:rsidR="007A3833" w:rsidRDefault="007A3833" w:rsidP="007A3833">
      <w:pPr>
        <w:numPr>
          <w:ilvl w:val="0"/>
          <w:numId w:val="35"/>
        </w:numPr>
        <w:rPr>
          <w:lang w:val="en-GB"/>
        </w:rPr>
      </w:pPr>
      <w:r>
        <w:rPr>
          <w:lang w:val="en-GB"/>
        </w:rPr>
        <w:t>GEO satellite with FDD carrier at frequency: 2 GHz, 20 GHz and 30 GHz.</w:t>
      </w:r>
    </w:p>
    <w:p w14:paraId="02424E70" w14:textId="13DD654D" w:rsidR="007A3833" w:rsidRDefault="007A3833" w:rsidP="007A3833">
      <w:pPr>
        <w:numPr>
          <w:ilvl w:val="0"/>
          <w:numId w:val="35"/>
        </w:numPr>
        <w:rPr>
          <w:lang w:val="en-GB"/>
        </w:rPr>
      </w:pPr>
      <w:r>
        <w:rPr>
          <w:lang w:val="en-GB"/>
        </w:rPr>
        <w:t>LEO satellite with FDD carrier at frequency: 2 GHz, 20 GHz and 30 GHz.</w:t>
      </w:r>
    </w:p>
    <w:p w14:paraId="2F83E622" w14:textId="7132427B" w:rsidR="007A3833" w:rsidRDefault="007A3833" w:rsidP="007A3833">
      <w:pPr>
        <w:numPr>
          <w:ilvl w:val="0"/>
          <w:numId w:val="35"/>
        </w:numPr>
        <w:rPr>
          <w:lang w:val="en-GB"/>
        </w:rPr>
      </w:pPr>
      <w:r>
        <w:rPr>
          <w:lang w:val="en-GB"/>
        </w:rPr>
        <w:t>H</w:t>
      </w:r>
      <w:r w:rsidR="003E02DB">
        <w:rPr>
          <w:lang w:val="en-GB"/>
        </w:rPr>
        <w:t>IB</w:t>
      </w:r>
      <w:r>
        <w:rPr>
          <w:lang w:val="en-GB"/>
        </w:rPr>
        <w:t>S with FDD carrier at frequency below and above 6 GHz.</w:t>
      </w:r>
    </w:p>
    <w:p w14:paraId="3DA0C640" w14:textId="5981BB6B" w:rsidR="007A3833" w:rsidRDefault="004C522A" w:rsidP="007A3833">
      <w:pPr>
        <w:rPr>
          <w:lang w:val="en-GB"/>
        </w:rPr>
      </w:pPr>
      <w:r>
        <w:rPr>
          <w:lang w:val="en-GB"/>
        </w:rPr>
        <w:lastRenderedPageBreak/>
        <w:t>From this list of deployment scenarios, it should be noted that NTN is considering FDD for 20 and 30 GHz w</w:t>
      </w:r>
      <w:r w:rsidR="00B57F49">
        <w:rPr>
          <w:lang w:val="en-GB"/>
        </w:rPr>
        <w:t>h</w:t>
      </w:r>
      <w:r>
        <w:rPr>
          <w:lang w:val="en-GB"/>
        </w:rPr>
        <w:t>ile, for the time being, all FR2 bands are TDD</w:t>
      </w:r>
      <w:r w:rsidR="00453F38">
        <w:rPr>
          <w:lang w:val="en-GB"/>
        </w:rPr>
        <w:t>, t</w:t>
      </w:r>
      <w:r>
        <w:rPr>
          <w:lang w:val="en-GB"/>
        </w:rPr>
        <w:t xml:space="preserve">his would be </w:t>
      </w:r>
      <w:r w:rsidR="00453F38">
        <w:rPr>
          <w:lang w:val="en-GB"/>
        </w:rPr>
        <w:t>a major issue for coexistence. Also, in FR1, from 3 GHz, so far, all FR1 bands are TDD as well.</w:t>
      </w:r>
    </w:p>
    <w:p w14:paraId="3AC75D3D" w14:textId="7288490C" w:rsidR="00453F38" w:rsidRDefault="00453F38" w:rsidP="007A3833">
      <w:pPr>
        <w:rPr>
          <w:b/>
          <w:bCs/>
          <w:lang w:val="en-GB"/>
        </w:rPr>
      </w:pPr>
      <w:r w:rsidRPr="00453F38">
        <w:rPr>
          <w:b/>
          <w:bCs/>
          <w:lang w:val="en-GB"/>
        </w:rPr>
        <w:t>Observation</w:t>
      </w:r>
      <w:r w:rsidR="00035C96">
        <w:rPr>
          <w:b/>
          <w:bCs/>
          <w:lang w:val="en-GB"/>
        </w:rPr>
        <w:t xml:space="preserve"> 1</w:t>
      </w:r>
      <w:r w:rsidRPr="00453F38">
        <w:rPr>
          <w:b/>
          <w:bCs/>
          <w:lang w:val="en-GB"/>
        </w:rPr>
        <w:t xml:space="preserve">: For FR1 bands above 3 GHz and for all FR2 bands, </w:t>
      </w:r>
      <w:r w:rsidR="00630A4A">
        <w:rPr>
          <w:b/>
          <w:bCs/>
          <w:lang w:val="en-GB"/>
        </w:rPr>
        <w:t xml:space="preserve">NR </w:t>
      </w:r>
      <w:r w:rsidRPr="00453F38">
        <w:rPr>
          <w:b/>
          <w:bCs/>
          <w:lang w:val="en-GB"/>
        </w:rPr>
        <w:t xml:space="preserve">bands are TDD </w:t>
      </w:r>
      <w:r w:rsidR="00630A4A">
        <w:rPr>
          <w:b/>
          <w:bCs/>
          <w:lang w:val="en-GB"/>
        </w:rPr>
        <w:t xml:space="preserve">only </w:t>
      </w:r>
      <w:r w:rsidRPr="00453F38">
        <w:rPr>
          <w:b/>
          <w:bCs/>
          <w:lang w:val="en-GB"/>
        </w:rPr>
        <w:t>while NTN would use FDD duplex mode. This would be a major issue for coexistence.</w:t>
      </w:r>
    </w:p>
    <w:p w14:paraId="45A9440F" w14:textId="4ADB232A" w:rsidR="00F82DBB" w:rsidRDefault="00F82DBB" w:rsidP="007A3833">
      <w:pPr>
        <w:rPr>
          <w:lang w:val="en-GB"/>
        </w:rPr>
      </w:pPr>
      <w:r>
        <w:rPr>
          <w:lang w:val="en-GB"/>
        </w:rPr>
        <w:t xml:space="preserve">Also, TR 38.821 </w:t>
      </w:r>
      <w:r w:rsidR="00F87823">
        <w:rPr>
          <w:lang w:val="en-GB"/>
        </w:rPr>
        <w:t>(</w:t>
      </w:r>
      <w:r w:rsidR="00F87823">
        <w:rPr>
          <w:lang w:val="en-GB"/>
        </w:rPr>
        <w:fldChar w:fldCharType="begin"/>
      </w:r>
      <w:r w:rsidR="00F87823">
        <w:rPr>
          <w:lang w:val="en-GB"/>
        </w:rPr>
        <w:instrText xml:space="preserve"> REF _Ref53409817 \n \h </w:instrText>
      </w:r>
      <w:r w:rsidR="00F87823">
        <w:rPr>
          <w:lang w:val="en-GB"/>
        </w:rPr>
      </w:r>
      <w:r w:rsidR="00F87823">
        <w:rPr>
          <w:lang w:val="en-GB"/>
        </w:rPr>
        <w:fldChar w:fldCharType="separate"/>
      </w:r>
      <w:r w:rsidR="00F87823">
        <w:rPr>
          <w:lang w:val="en-GB"/>
        </w:rPr>
        <w:t>[3]</w:t>
      </w:r>
      <w:r w:rsidR="00F87823">
        <w:rPr>
          <w:lang w:val="en-GB"/>
        </w:rPr>
        <w:fldChar w:fldCharType="end"/>
      </w:r>
      <w:r w:rsidR="00F87823">
        <w:rPr>
          <w:lang w:val="en-GB"/>
        </w:rPr>
        <w:t xml:space="preserve">) </w:t>
      </w:r>
      <w:r>
        <w:rPr>
          <w:lang w:val="en-GB"/>
        </w:rPr>
        <w:t xml:space="preserve">has identified 2 sets of satellite parameters which were used to calibrate simulations. Those 2 sets identify different beam sizes for each </w:t>
      </w:r>
      <w:r w:rsidR="008D3148">
        <w:rPr>
          <w:lang w:val="en-GB"/>
        </w:rPr>
        <w:t>salute’s</w:t>
      </w:r>
      <w:r>
        <w:rPr>
          <w:lang w:val="en-GB"/>
        </w:rPr>
        <w:t xml:space="preserve"> orbit, it should be agreed if those 2 sets shall be used for the RAN4 coexistence studies and, if not, which set would be the most relevant to use.</w:t>
      </w:r>
    </w:p>
    <w:p w14:paraId="0F6BB399" w14:textId="16608311" w:rsidR="00091AB1" w:rsidRDefault="00625F75" w:rsidP="00091AB1">
      <w:pPr>
        <w:pStyle w:val="Heading3"/>
      </w:pPr>
      <w:r>
        <w:t xml:space="preserve">Usual </w:t>
      </w:r>
      <w:r w:rsidR="00091AB1">
        <w:t>RAN4 deployment scenarios</w:t>
      </w:r>
    </w:p>
    <w:p w14:paraId="6100CB4C" w14:textId="1B2F77F3" w:rsidR="00091AB1" w:rsidRDefault="00091AB1" w:rsidP="007A3833">
      <w:pPr>
        <w:rPr>
          <w:lang w:val="en-GB"/>
        </w:rPr>
      </w:pPr>
      <w:r>
        <w:rPr>
          <w:lang w:val="en-GB"/>
        </w:rPr>
        <w:t xml:space="preserve">RAN4 usually considers </w:t>
      </w:r>
      <w:r w:rsidR="00625F75">
        <w:rPr>
          <w:lang w:val="en-GB"/>
        </w:rPr>
        <w:t>types of deployment scenarios:</w:t>
      </w:r>
    </w:p>
    <w:p w14:paraId="071977ED" w14:textId="76054896" w:rsidR="00625F75" w:rsidRDefault="00625F75" w:rsidP="00625F75">
      <w:pPr>
        <w:numPr>
          <w:ilvl w:val="0"/>
          <w:numId w:val="35"/>
        </w:numPr>
        <w:rPr>
          <w:lang w:val="en-GB"/>
        </w:rPr>
      </w:pPr>
      <w:r>
        <w:rPr>
          <w:lang w:val="en-GB"/>
        </w:rPr>
        <w:t>Rural.</w:t>
      </w:r>
    </w:p>
    <w:p w14:paraId="43BE9103" w14:textId="6F6EF4C3" w:rsidR="00625F75" w:rsidRDefault="00625F75" w:rsidP="00625F75">
      <w:pPr>
        <w:numPr>
          <w:ilvl w:val="0"/>
          <w:numId w:val="35"/>
        </w:numPr>
        <w:rPr>
          <w:lang w:val="en-GB"/>
        </w:rPr>
      </w:pPr>
      <w:r>
        <w:rPr>
          <w:lang w:val="en-GB"/>
        </w:rPr>
        <w:t>Urban macro</w:t>
      </w:r>
    </w:p>
    <w:p w14:paraId="0EB0CFDC" w14:textId="1B1055E9" w:rsidR="00625F75" w:rsidRDefault="00625F75" w:rsidP="00625F75">
      <w:pPr>
        <w:numPr>
          <w:ilvl w:val="0"/>
          <w:numId w:val="35"/>
        </w:numPr>
        <w:rPr>
          <w:lang w:val="en-GB"/>
        </w:rPr>
      </w:pPr>
      <w:r>
        <w:rPr>
          <w:lang w:val="en-GB"/>
        </w:rPr>
        <w:t>Dense urban</w:t>
      </w:r>
    </w:p>
    <w:p w14:paraId="42299C2D" w14:textId="5A48C1BE" w:rsidR="00B03489" w:rsidRDefault="00B03489" w:rsidP="00625F75">
      <w:pPr>
        <w:numPr>
          <w:ilvl w:val="0"/>
          <w:numId w:val="35"/>
        </w:numPr>
        <w:rPr>
          <w:lang w:val="en-GB"/>
        </w:rPr>
      </w:pPr>
      <w:r>
        <w:rPr>
          <w:lang w:val="en-GB"/>
        </w:rPr>
        <w:t>Micro / Small cell outdoor</w:t>
      </w:r>
    </w:p>
    <w:p w14:paraId="5CBC906D" w14:textId="7A30EE0F" w:rsidR="00625F75" w:rsidRDefault="00625F75" w:rsidP="00625F75">
      <w:pPr>
        <w:numPr>
          <w:ilvl w:val="0"/>
          <w:numId w:val="35"/>
        </w:numPr>
        <w:rPr>
          <w:lang w:val="en-GB"/>
        </w:rPr>
      </w:pPr>
      <w:r>
        <w:rPr>
          <w:lang w:val="en-GB"/>
        </w:rPr>
        <w:t>Indoor hotspot.</w:t>
      </w:r>
    </w:p>
    <w:p w14:paraId="00B6A4AF" w14:textId="4944CFBD" w:rsidR="00625F75" w:rsidRDefault="00625F75" w:rsidP="00625F75">
      <w:pPr>
        <w:pStyle w:val="Heading3"/>
      </w:pPr>
      <w:r>
        <w:t>Deployment scenarios for the coexistence study</w:t>
      </w:r>
    </w:p>
    <w:p w14:paraId="3330A101" w14:textId="4873E11E" w:rsidR="00ED2D2B" w:rsidRDefault="00625F75" w:rsidP="00625F75">
      <w:pPr>
        <w:rPr>
          <w:lang w:val="en-GB"/>
        </w:rPr>
      </w:pPr>
      <w:r>
        <w:rPr>
          <w:lang w:val="en-GB"/>
        </w:rPr>
        <w:t xml:space="preserve">Based on previously, </w:t>
      </w:r>
      <w:r w:rsidR="00ED43EE">
        <w:rPr>
          <w:lang w:val="en-GB"/>
        </w:rPr>
        <w:t xml:space="preserve">without any down-selection, </w:t>
      </w:r>
      <w:r>
        <w:rPr>
          <w:lang w:val="en-GB"/>
        </w:rPr>
        <w:t xml:space="preserve">following </w:t>
      </w:r>
      <w:r w:rsidR="005F603F">
        <w:rPr>
          <w:lang w:val="en-GB"/>
        </w:rPr>
        <w:fldChar w:fldCharType="begin"/>
      </w:r>
      <w:r w:rsidR="005F603F">
        <w:rPr>
          <w:lang w:val="en-GB"/>
        </w:rPr>
        <w:instrText xml:space="preserve"> REF _Ref53410240 \h </w:instrText>
      </w:r>
      <w:r w:rsidR="005F603F">
        <w:rPr>
          <w:lang w:val="en-GB"/>
        </w:rPr>
      </w:r>
      <w:r w:rsidR="005F603F">
        <w:rPr>
          <w:lang w:val="en-GB"/>
        </w:rPr>
        <w:fldChar w:fldCharType="separate"/>
      </w:r>
      <w:r w:rsidR="005F603F">
        <w:t xml:space="preserve">Table </w:t>
      </w:r>
      <w:r w:rsidR="005F603F">
        <w:rPr>
          <w:noProof/>
        </w:rPr>
        <w:t>1</w:t>
      </w:r>
      <w:r w:rsidR="005F603F">
        <w:rPr>
          <w:lang w:val="en-GB"/>
        </w:rPr>
        <w:fldChar w:fldCharType="end"/>
      </w:r>
      <w:r w:rsidR="005F603F">
        <w:rPr>
          <w:lang w:val="en-GB"/>
        </w:rPr>
        <w:t xml:space="preserve"> </w:t>
      </w:r>
      <w:r w:rsidR="0083038C">
        <w:rPr>
          <w:lang w:val="en-GB"/>
        </w:rPr>
        <w:t xml:space="preserve">lists all </w:t>
      </w:r>
      <w:r>
        <w:rPr>
          <w:lang w:val="en-GB"/>
        </w:rPr>
        <w:t xml:space="preserve">scenarios </w:t>
      </w:r>
      <w:r w:rsidR="0083038C">
        <w:rPr>
          <w:lang w:val="en-GB"/>
        </w:rPr>
        <w:t xml:space="preserve">that might </w:t>
      </w:r>
      <w:r>
        <w:rPr>
          <w:lang w:val="en-GB"/>
        </w:rPr>
        <w:t>be considered when studying NTN</w:t>
      </w:r>
      <w:r w:rsidR="00ED43EE">
        <w:rPr>
          <w:lang w:val="en-GB"/>
        </w:rPr>
        <w:t xml:space="preserve"> to determine the relevant coexistence parameters (ACLR, ACS and blocking)</w:t>
      </w:r>
      <w:r w:rsidR="0083038C">
        <w:rPr>
          <w:lang w:val="en-GB"/>
        </w:rPr>
        <w:t xml:space="preserve">. </w:t>
      </w:r>
      <w:r w:rsidR="00ED43EE">
        <w:rPr>
          <w:lang w:val="en-GB"/>
        </w:rPr>
        <w:t>Note that f</w:t>
      </w:r>
      <w:r w:rsidR="00B30B08">
        <w:rPr>
          <w:lang w:val="en-GB"/>
        </w:rPr>
        <w:t>o</w:t>
      </w:r>
      <w:r w:rsidR="00ED43EE">
        <w:rPr>
          <w:lang w:val="en-GB"/>
        </w:rPr>
        <w:t>r each cell marked with “X”, simulations include “DL to DL”, “UL to UL”, “NTN Aggressor – NR victim”</w:t>
      </w:r>
      <w:r w:rsidR="00ED2D2B">
        <w:rPr>
          <w:lang w:val="en-GB"/>
        </w:rPr>
        <w:t xml:space="preserve">, </w:t>
      </w:r>
      <w:r w:rsidR="00ED43EE">
        <w:rPr>
          <w:lang w:val="en-GB"/>
        </w:rPr>
        <w:t>“NTN victim – NR aggressor”</w:t>
      </w:r>
      <w:r w:rsidR="00ED2D2B">
        <w:rPr>
          <w:lang w:val="en-GB"/>
        </w:rPr>
        <w:t>, “NTN Aggressor – NB-IoT victim” and “NTN victim – NB-IoT aggressor”</w:t>
      </w:r>
      <w:r w:rsidR="00ED43EE">
        <w:rPr>
          <w:lang w:val="en-GB"/>
        </w:rPr>
        <w:t>.</w:t>
      </w:r>
      <w:r w:rsidR="00B30B08">
        <w:rPr>
          <w:lang w:val="en-GB"/>
        </w:rPr>
        <w:t xml:space="preserve"> </w:t>
      </w:r>
    </w:p>
    <w:p w14:paraId="6FE26B7C" w14:textId="40EF7F35" w:rsidR="00C9071E" w:rsidRDefault="00B30B08" w:rsidP="00625F75">
      <w:pPr>
        <w:rPr>
          <w:lang w:val="en-GB"/>
        </w:rPr>
      </w:pPr>
      <w:r>
        <w:rPr>
          <w:lang w:val="en-GB"/>
        </w:rPr>
        <w:t xml:space="preserve">Note those scenarios would have to </w:t>
      </w:r>
      <w:r w:rsidR="008D3148">
        <w:rPr>
          <w:lang w:val="en-GB"/>
        </w:rPr>
        <w:t xml:space="preserve">be </w:t>
      </w:r>
      <w:r w:rsidR="00ED2D2B">
        <w:rPr>
          <w:lang w:val="en-GB"/>
        </w:rPr>
        <w:t>considered</w:t>
      </w:r>
      <w:r>
        <w:rPr>
          <w:lang w:val="en-GB"/>
        </w:rPr>
        <w:t xml:space="preserve"> for each of the representative frequencies i.e. 2 GHz, 20 GHz and 30 GHz.</w:t>
      </w:r>
    </w:p>
    <w:p w14:paraId="3EEFE09B" w14:textId="77777777" w:rsidR="00C9071E" w:rsidRDefault="00C9071E">
      <w:pPr>
        <w:spacing w:after="0" w:line="240" w:lineRule="auto"/>
        <w:rPr>
          <w:lang w:val="en-GB"/>
        </w:rPr>
      </w:pPr>
      <w:r>
        <w:rPr>
          <w:lang w:val="en-GB"/>
        </w:rPr>
        <w:br w:type="page"/>
      </w:r>
    </w:p>
    <w:p w14:paraId="7BA696AE" w14:textId="77777777" w:rsidR="00625F75" w:rsidRDefault="00625F75" w:rsidP="00625F75">
      <w:pPr>
        <w:rPr>
          <w:lang w:val="en-GB"/>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720"/>
        <w:gridCol w:w="900"/>
        <w:gridCol w:w="990"/>
        <w:gridCol w:w="990"/>
        <w:gridCol w:w="810"/>
        <w:gridCol w:w="900"/>
        <w:gridCol w:w="990"/>
        <w:gridCol w:w="990"/>
        <w:gridCol w:w="810"/>
      </w:tblGrid>
      <w:tr w:rsidR="002035F8" w:rsidRPr="002035F8" w14:paraId="6FD94A16" w14:textId="36F2A0C2" w:rsidTr="002035F8">
        <w:tc>
          <w:tcPr>
            <w:tcW w:w="3690" w:type="dxa"/>
            <w:gridSpan w:val="3"/>
            <w:vMerge w:val="restart"/>
            <w:shd w:val="clear" w:color="auto" w:fill="D9D9D9"/>
          </w:tcPr>
          <w:p w14:paraId="048A9977" w14:textId="0768024F" w:rsidR="00432191" w:rsidRPr="002035F8" w:rsidRDefault="00432191" w:rsidP="00432191">
            <w:pPr>
              <w:rPr>
                <w:lang w:val="en-GB"/>
              </w:rPr>
            </w:pPr>
          </w:p>
        </w:tc>
        <w:tc>
          <w:tcPr>
            <w:tcW w:w="3690" w:type="dxa"/>
            <w:gridSpan w:val="4"/>
            <w:shd w:val="clear" w:color="auto" w:fill="D9D9D9"/>
          </w:tcPr>
          <w:p w14:paraId="0251485C" w14:textId="0AD03763" w:rsidR="00432191" w:rsidRPr="002035F8" w:rsidRDefault="00432191" w:rsidP="002035F8">
            <w:pPr>
              <w:jc w:val="center"/>
              <w:rPr>
                <w:b/>
                <w:bCs/>
                <w:lang w:val="en-GB"/>
              </w:rPr>
            </w:pPr>
            <w:r w:rsidRPr="002035F8">
              <w:rPr>
                <w:b/>
                <w:bCs/>
                <w:lang w:val="en-GB"/>
              </w:rPr>
              <w:t>Set 1</w:t>
            </w:r>
          </w:p>
        </w:tc>
        <w:tc>
          <w:tcPr>
            <w:tcW w:w="3690" w:type="dxa"/>
            <w:gridSpan w:val="4"/>
            <w:shd w:val="clear" w:color="auto" w:fill="D9D9D9"/>
          </w:tcPr>
          <w:p w14:paraId="51D9F779" w14:textId="497407CB" w:rsidR="00432191" w:rsidRPr="002035F8" w:rsidRDefault="00432191" w:rsidP="002035F8">
            <w:pPr>
              <w:jc w:val="center"/>
              <w:rPr>
                <w:b/>
                <w:bCs/>
                <w:lang w:val="en-GB"/>
              </w:rPr>
            </w:pPr>
            <w:r w:rsidRPr="002035F8">
              <w:rPr>
                <w:b/>
                <w:bCs/>
                <w:lang w:val="en-GB"/>
              </w:rPr>
              <w:t>Set 2</w:t>
            </w:r>
          </w:p>
        </w:tc>
      </w:tr>
      <w:tr w:rsidR="002035F8" w:rsidRPr="002035F8" w14:paraId="45CC9F53" w14:textId="77777777" w:rsidTr="002035F8">
        <w:tc>
          <w:tcPr>
            <w:tcW w:w="3690" w:type="dxa"/>
            <w:gridSpan w:val="3"/>
            <w:vMerge/>
            <w:shd w:val="clear" w:color="auto" w:fill="D9D9D9"/>
          </w:tcPr>
          <w:p w14:paraId="77B7BB68" w14:textId="328002C9" w:rsidR="00432191" w:rsidRPr="002035F8" w:rsidRDefault="00432191" w:rsidP="00432191">
            <w:pPr>
              <w:rPr>
                <w:lang w:val="en-GB"/>
              </w:rPr>
            </w:pPr>
          </w:p>
        </w:tc>
        <w:tc>
          <w:tcPr>
            <w:tcW w:w="900" w:type="dxa"/>
            <w:shd w:val="clear" w:color="auto" w:fill="D9D9D9"/>
          </w:tcPr>
          <w:p w14:paraId="5E9D8EB9" w14:textId="7A1BD570" w:rsidR="00432191" w:rsidRPr="002035F8" w:rsidRDefault="00432191" w:rsidP="00432191">
            <w:pPr>
              <w:rPr>
                <w:b/>
                <w:bCs/>
                <w:lang w:val="en-GB"/>
              </w:rPr>
            </w:pPr>
            <w:r w:rsidRPr="002035F8">
              <w:rPr>
                <w:b/>
                <w:bCs/>
                <w:lang w:val="en-GB"/>
              </w:rPr>
              <w:t>GEO</w:t>
            </w:r>
          </w:p>
        </w:tc>
        <w:tc>
          <w:tcPr>
            <w:tcW w:w="990" w:type="dxa"/>
            <w:shd w:val="clear" w:color="auto" w:fill="D9D9D9"/>
          </w:tcPr>
          <w:p w14:paraId="5D79387B" w14:textId="49B0BB3E" w:rsidR="00432191" w:rsidRPr="002035F8" w:rsidRDefault="00432191" w:rsidP="00432191">
            <w:pPr>
              <w:rPr>
                <w:b/>
                <w:bCs/>
                <w:lang w:val="en-GB"/>
              </w:rPr>
            </w:pPr>
            <w:r w:rsidRPr="002035F8">
              <w:rPr>
                <w:b/>
                <w:bCs/>
                <w:lang w:val="en-GB"/>
              </w:rPr>
              <w:t>LEO 600km</w:t>
            </w:r>
          </w:p>
        </w:tc>
        <w:tc>
          <w:tcPr>
            <w:tcW w:w="990" w:type="dxa"/>
            <w:shd w:val="clear" w:color="auto" w:fill="D9D9D9"/>
          </w:tcPr>
          <w:p w14:paraId="0E78A865" w14:textId="3FB09AB9" w:rsidR="00432191" w:rsidRPr="002035F8" w:rsidRDefault="00432191" w:rsidP="002035F8">
            <w:pPr>
              <w:jc w:val="center"/>
              <w:rPr>
                <w:b/>
                <w:bCs/>
                <w:lang w:val="en-GB"/>
              </w:rPr>
            </w:pPr>
            <w:r w:rsidRPr="002035F8">
              <w:rPr>
                <w:b/>
                <w:bCs/>
                <w:lang w:val="en-GB"/>
              </w:rPr>
              <w:t>LEO 1200km</w:t>
            </w:r>
          </w:p>
        </w:tc>
        <w:tc>
          <w:tcPr>
            <w:tcW w:w="810" w:type="dxa"/>
            <w:shd w:val="clear" w:color="auto" w:fill="D9D9D9"/>
          </w:tcPr>
          <w:p w14:paraId="45E0D8C6" w14:textId="625A6CB0" w:rsidR="00432191" w:rsidRPr="002035F8" w:rsidRDefault="00432191" w:rsidP="002035F8">
            <w:pPr>
              <w:jc w:val="center"/>
              <w:rPr>
                <w:b/>
                <w:bCs/>
                <w:lang w:val="en-GB"/>
              </w:rPr>
            </w:pPr>
            <w:r w:rsidRPr="002035F8">
              <w:rPr>
                <w:b/>
                <w:bCs/>
                <w:lang w:val="en-GB"/>
              </w:rPr>
              <w:t>H</w:t>
            </w:r>
            <w:r w:rsidR="003E02DB">
              <w:rPr>
                <w:b/>
                <w:bCs/>
                <w:lang w:val="en-GB"/>
              </w:rPr>
              <w:t>IB</w:t>
            </w:r>
            <w:r w:rsidRPr="002035F8">
              <w:rPr>
                <w:b/>
                <w:bCs/>
                <w:lang w:val="en-GB"/>
              </w:rPr>
              <w:t>S</w:t>
            </w:r>
          </w:p>
        </w:tc>
        <w:tc>
          <w:tcPr>
            <w:tcW w:w="900" w:type="dxa"/>
            <w:shd w:val="clear" w:color="auto" w:fill="D9D9D9"/>
          </w:tcPr>
          <w:p w14:paraId="5DE8F29A" w14:textId="55771BBB" w:rsidR="00432191" w:rsidRPr="002035F8" w:rsidRDefault="00432191" w:rsidP="002035F8">
            <w:pPr>
              <w:jc w:val="center"/>
              <w:rPr>
                <w:b/>
                <w:bCs/>
                <w:lang w:val="en-GB"/>
              </w:rPr>
            </w:pPr>
            <w:r w:rsidRPr="002035F8">
              <w:rPr>
                <w:b/>
                <w:bCs/>
                <w:lang w:val="en-GB"/>
              </w:rPr>
              <w:t>GEO</w:t>
            </w:r>
          </w:p>
        </w:tc>
        <w:tc>
          <w:tcPr>
            <w:tcW w:w="990" w:type="dxa"/>
            <w:shd w:val="clear" w:color="auto" w:fill="D9D9D9"/>
          </w:tcPr>
          <w:p w14:paraId="4CAFF382" w14:textId="556FB91D" w:rsidR="00432191" w:rsidRPr="002035F8" w:rsidRDefault="00432191" w:rsidP="002035F8">
            <w:pPr>
              <w:jc w:val="center"/>
              <w:rPr>
                <w:b/>
                <w:bCs/>
                <w:lang w:val="en-GB"/>
              </w:rPr>
            </w:pPr>
            <w:r w:rsidRPr="002035F8">
              <w:rPr>
                <w:b/>
                <w:bCs/>
                <w:lang w:val="en-GB"/>
              </w:rPr>
              <w:t>LEO 600km</w:t>
            </w:r>
          </w:p>
        </w:tc>
        <w:tc>
          <w:tcPr>
            <w:tcW w:w="990" w:type="dxa"/>
            <w:shd w:val="clear" w:color="auto" w:fill="D9D9D9"/>
          </w:tcPr>
          <w:p w14:paraId="151D9BD8" w14:textId="3A1D61C1" w:rsidR="00432191" w:rsidRPr="002035F8" w:rsidRDefault="00432191" w:rsidP="002035F8">
            <w:pPr>
              <w:jc w:val="center"/>
              <w:rPr>
                <w:b/>
                <w:bCs/>
                <w:lang w:val="en-GB"/>
              </w:rPr>
            </w:pPr>
            <w:r w:rsidRPr="002035F8">
              <w:rPr>
                <w:b/>
                <w:bCs/>
                <w:lang w:val="en-GB"/>
              </w:rPr>
              <w:t>LEO 1200km</w:t>
            </w:r>
          </w:p>
        </w:tc>
        <w:tc>
          <w:tcPr>
            <w:tcW w:w="810" w:type="dxa"/>
            <w:shd w:val="clear" w:color="auto" w:fill="D9D9D9"/>
          </w:tcPr>
          <w:p w14:paraId="2BF06A3D" w14:textId="0C1E9668" w:rsidR="00432191" w:rsidRPr="002035F8" w:rsidRDefault="00432191" w:rsidP="002035F8">
            <w:pPr>
              <w:jc w:val="center"/>
              <w:rPr>
                <w:b/>
                <w:bCs/>
                <w:lang w:val="en-GB"/>
              </w:rPr>
            </w:pPr>
            <w:r w:rsidRPr="002035F8">
              <w:rPr>
                <w:b/>
                <w:bCs/>
                <w:lang w:val="en-GB"/>
              </w:rPr>
              <w:t>H</w:t>
            </w:r>
            <w:r w:rsidR="003E02DB">
              <w:rPr>
                <w:b/>
                <w:bCs/>
                <w:lang w:val="en-GB"/>
              </w:rPr>
              <w:t>IB</w:t>
            </w:r>
            <w:r w:rsidRPr="002035F8">
              <w:rPr>
                <w:b/>
                <w:bCs/>
                <w:lang w:val="en-GB"/>
              </w:rPr>
              <w:t>S</w:t>
            </w:r>
          </w:p>
        </w:tc>
      </w:tr>
      <w:tr w:rsidR="002035F8" w:rsidRPr="002035F8" w14:paraId="373BB733" w14:textId="534C89E7" w:rsidTr="002035F8">
        <w:tc>
          <w:tcPr>
            <w:tcW w:w="900" w:type="dxa"/>
            <w:vMerge w:val="restart"/>
            <w:shd w:val="clear" w:color="auto" w:fill="D9D9D9"/>
            <w:vAlign w:val="center"/>
          </w:tcPr>
          <w:p w14:paraId="734F4857" w14:textId="24E9F6F8" w:rsidR="00432191" w:rsidRPr="002035F8" w:rsidRDefault="00432191" w:rsidP="00432191">
            <w:pPr>
              <w:rPr>
                <w:b/>
                <w:bCs/>
                <w:lang w:val="en-GB"/>
              </w:rPr>
            </w:pPr>
            <w:r w:rsidRPr="002035F8">
              <w:rPr>
                <w:b/>
                <w:bCs/>
                <w:lang w:val="en-GB"/>
              </w:rPr>
              <w:t>NR</w:t>
            </w:r>
            <w:r w:rsidR="00ED2D2B" w:rsidRPr="002035F8">
              <w:rPr>
                <w:b/>
                <w:bCs/>
                <w:lang w:val="en-GB"/>
              </w:rPr>
              <w:t xml:space="preserve"> </w:t>
            </w:r>
            <w:r w:rsidR="009E2C63" w:rsidRPr="002035F8">
              <w:rPr>
                <w:b/>
                <w:bCs/>
                <w:lang w:val="en-GB"/>
              </w:rPr>
              <w:t>/</w:t>
            </w:r>
            <w:r w:rsidR="00ED2D2B" w:rsidRPr="002035F8">
              <w:rPr>
                <w:b/>
                <w:bCs/>
                <w:lang w:val="en-GB"/>
              </w:rPr>
              <w:t xml:space="preserve"> NB-IoT</w:t>
            </w:r>
          </w:p>
        </w:tc>
        <w:tc>
          <w:tcPr>
            <w:tcW w:w="2790" w:type="dxa"/>
            <w:gridSpan w:val="2"/>
            <w:shd w:val="clear" w:color="auto" w:fill="D9D9D9"/>
          </w:tcPr>
          <w:p w14:paraId="7DFC2246" w14:textId="7D063C96" w:rsidR="00432191" w:rsidRPr="002035F8" w:rsidRDefault="00432191" w:rsidP="00432191">
            <w:pPr>
              <w:rPr>
                <w:b/>
                <w:bCs/>
                <w:lang w:val="en-GB"/>
              </w:rPr>
            </w:pPr>
            <w:r w:rsidRPr="002035F8">
              <w:rPr>
                <w:b/>
                <w:bCs/>
                <w:lang w:val="en-GB"/>
              </w:rPr>
              <w:t>Rural</w:t>
            </w:r>
          </w:p>
        </w:tc>
        <w:tc>
          <w:tcPr>
            <w:tcW w:w="900" w:type="dxa"/>
            <w:shd w:val="clear" w:color="auto" w:fill="auto"/>
          </w:tcPr>
          <w:p w14:paraId="4CBBCC8B" w14:textId="293711C4" w:rsidR="00432191" w:rsidRPr="002035F8" w:rsidRDefault="00432191" w:rsidP="002035F8">
            <w:pPr>
              <w:jc w:val="center"/>
              <w:rPr>
                <w:lang w:val="en-GB"/>
              </w:rPr>
            </w:pPr>
            <w:r w:rsidRPr="002035F8">
              <w:rPr>
                <w:lang w:val="en-GB"/>
              </w:rPr>
              <w:t>X</w:t>
            </w:r>
          </w:p>
        </w:tc>
        <w:tc>
          <w:tcPr>
            <w:tcW w:w="990" w:type="dxa"/>
            <w:shd w:val="clear" w:color="auto" w:fill="auto"/>
          </w:tcPr>
          <w:p w14:paraId="5BA2C6BD" w14:textId="40B14393" w:rsidR="00432191" w:rsidRPr="002035F8" w:rsidRDefault="00432191" w:rsidP="002035F8">
            <w:pPr>
              <w:jc w:val="center"/>
              <w:rPr>
                <w:lang w:val="en-GB"/>
              </w:rPr>
            </w:pPr>
            <w:r w:rsidRPr="002035F8">
              <w:rPr>
                <w:lang w:val="en-GB"/>
              </w:rPr>
              <w:t>X</w:t>
            </w:r>
          </w:p>
        </w:tc>
        <w:tc>
          <w:tcPr>
            <w:tcW w:w="990" w:type="dxa"/>
            <w:shd w:val="clear" w:color="auto" w:fill="auto"/>
          </w:tcPr>
          <w:p w14:paraId="0EAF1D20" w14:textId="6B7A4128" w:rsidR="00432191" w:rsidRPr="002035F8" w:rsidRDefault="00432191" w:rsidP="002035F8">
            <w:pPr>
              <w:jc w:val="center"/>
              <w:rPr>
                <w:lang w:val="en-GB"/>
              </w:rPr>
            </w:pPr>
            <w:r w:rsidRPr="002035F8">
              <w:rPr>
                <w:lang w:val="en-GB"/>
              </w:rPr>
              <w:t>X</w:t>
            </w:r>
          </w:p>
        </w:tc>
        <w:tc>
          <w:tcPr>
            <w:tcW w:w="810" w:type="dxa"/>
            <w:shd w:val="clear" w:color="auto" w:fill="auto"/>
          </w:tcPr>
          <w:p w14:paraId="6EFD0DA5" w14:textId="3716ECD0" w:rsidR="00432191" w:rsidRPr="002035F8" w:rsidRDefault="00432191" w:rsidP="002035F8">
            <w:pPr>
              <w:jc w:val="center"/>
              <w:rPr>
                <w:lang w:val="en-GB"/>
              </w:rPr>
            </w:pPr>
            <w:r w:rsidRPr="002035F8">
              <w:rPr>
                <w:lang w:val="en-GB"/>
              </w:rPr>
              <w:t>X</w:t>
            </w:r>
          </w:p>
        </w:tc>
        <w:tc>
          <w:tcPr>
            <w:tcW w:w="900" w:type="dxa"/>
            <w:shd w:val="clear" w:color="auto" w:fill="auto"/>
          </w:tcPr>
          <w:p w14:paraId="7D01558B" w14:textId="0587B21F" w:rsidR="00432191" w:rsidRPr="002035F8" w:rsidRDefault="00432191" w:rsidP="002035F8">
            <w:pPr>
              <w:jc w:val="center"/>
              <w:rPr>
                <w:lang w:val="en-GB"/>
              </w:rPr>
            </w:pPr>
            <w:r w:rsidRPr="002035F8">
              <w:rPr>
                <w:lang w:val="en-GB"/>
              </w:rPr>
              <w:t>X</w:t>
            </w:r>
          </w:p>
        </w:tc>
        <w:tc>
          <w:tcPr>
            <w:tcW w:w="990" w:type="dxa"/>
            <w:shd w:val="clear" w:color="auto" w:fill="auto"/>
          </w:tcPr>
          <w:p w14:paraId="28121E18" w14:textId="778B6983" w:rsidR="00432191" w:rsidRPr="002035F8" w:rsidRDefault="00432191" w:rsidP="002035F8">
            <w:pPr>
              <w:jc w:val="center"/>
              <w:rPr>
                <w:lang w:val="en-GB"/>
              </w:rPr>
            </w:pPr>
            <w:r w:rsidRPr="002035F8">
              <w:rPr>
                <w:lang w:val="en-GB"/>
              </w:rPr>
              <w:t>X</w:t>
            </w:r>
          </w:p>
        </w:tc>
        <w:tc>
          <w:tcPr>
            <w:tcW w:w="990" w:type="dxa"/>
            <w:shd w:val="clear" w:color="auto" w:fill="auto"/>
          </w:tcPr>
          <w:p w14:paraId="54D627B0" w14:textId="11E77423" w:rsidR="00432191" w:rsidRPr="002035F8" w:rsidRDefault="00432191" w:rsidP="002035F8">
            <w:pPr>
              <w:jc w:val="center"/>
              <w:rPr>
                <w:lang w:val="en-GB"/>
              </w:rPr>
            </w:pPr>
            <w:r w:rsidRPr="002035F8">
              <w:rPr>
                <w:lang w:val="en-GB"/>
              </w:rPr>
              <w:t>X</w:t>
            </w:r>
          </w:p>
        </w:tc>
        <w:tc>
          <w:tcPr>
            <w:tcW w:w="810" w:type="dxa"/>
            <w:shd w:val="clear" w:color="auto" w:fill="auto"/>
          </w:tcPr>
          <w:p w14:paraId="06662AB5" w14:textId="3134862D" w:rsidR="00432191" w:rsidRPr="002035F8" w:rsidRDefault="00432191" w:rsidP="002035F8">
            <w:pPr>
              <w:jc w:val="center"/>
              <w:rPr>
                <w:lang w:val="en-GB"/>
              </w:rPr>
            </w:pPr>
            <w:r w:rsidRPr="002035F8">
              <w:rPr>
                <w:lang w:val="en-GB"/>
              </w:rPr>
              <w:t>X</w:t>
            </w:r>
          </w:p>
        </w:tc>
      </w:tr>
      <w:tr w:rsidR="002035F8" w:rsidRPr="002035F8" w14:paraId="2F02E4FC" w14:textId="26DE69AF" w:rsidTr="002035F8">
        <w:tc>
          <w:tcPr>
            <w:tcW w:w="900" w:type="dxa"/>
            <w:vMerge/>
            <w:shd w:val="clear" w:color="auto" w:fill="D9D9D9"/>
          </w:tcPr>
          <w:p w14:paraId="1922722D" w14:textId="77777777" w:rsidR="00432191" w:rsidRPr="002035F8" w:rsidRDefault="00432191" w:rsidP="00432191">
            <w:pPr>
              <w:rPr>
                <w:b/>
                <w:bCs/>
                <w:lang w:val="en-GB"/>
              </w:rPr>
            </w:pPr>
          </w:p>
        </w:tc>
        <w:tc>
          <w:tcPr>
            <w:tcW w:w="2790" w:type="dxa"/>
            <w:gridSpan w:val="2"/>
            <w:shd w:val="clear" w:color="auto" w:fill="D9D9D9"/>
          </w:tcPr>
          <w:p w14:paraId="08EFE331" w14:textId="43972991" w:rsidR="00432191" w:rsidRPr="002035F8" w:rsidRDefault="00432191" w:rsidP="00432191">
            <w:pPr>
              <w:rPr>
                <w:b/>
                <w:bCs/>
                <w:lang w:val="en-GB"/>
              </w:rPr>
            </w:pPr>
            <w:r w:rsidRPr="002035F8">
              <w:rPr>
                <w:b/>
                <w:bCs/>
                <w:lang w:val="en-GB"/>
              </w:rPr>
              <w:t>Urban macro</w:t>
            </w:r>
          </w:p>
        </w:tc>
        <w:tc>
          <w:tcPr>
            <w:tcW w:w="900" w:type="dxa"/>
            <w:shd w:val="clear" w:color="auto" w:fill="auto"/>
          </w:tcPr>
          <w:p w14:paraId="75EB8319" w14:textId="77AECE2F" w:rsidR="00432191" w:rsidRPr="002035F8" w:rsidRDefault="00432191" w:rsidP="002035F8">
            <w:pPr>
              <w:jc w:val="center"/>
              <w:rPr>
                <w:lang w:val="en-GB"/>
              </w:rPr>
            </w:pPr>
            <w:r w:rsidRPr="002035F8">
              <w:rPr>
                <w:lang w:val="en-GB"/>
              </w:rPr>
              <w:t>X</w:t>
            </w:r>
          </w:p>
        </w:tc>
        <w:tc>
          <w:tcPr>
            <w:tcW w:w="990" w:type="dxa"/>
            <w:shd w:val="clear" w:color="auto" w:fill="auto"/>
          </w:tcPr>
          <w:p w14:paraId="67114E0A" w14:textId="0828DD02" w:rsidR="00432191" w:rsidRPr="002035F8" w:rsidRDefault="00432191" w:rsidP="002035F8">
            <w:pPr>
              <w:jc w:val="center"/>
              <w:rPr>
                <w:lang w:val="en-GB"/>
              </w:rPr>
            </w:pPr>
            <w:r w:rsidRPr="002035F8">
              <w:rPr>
                <w:lang w:val="en-GB"/>
              </w:rPr>
              <w:t>X</w:t>
            </w:r>
          </w:p>
        </w:tc>
        <w:tc>
          <w:tcPr>
            <w:tcW w:w="990" w:type="dxa"/>
            <w:shd w:val="clear" w:color="auto" w:fill="auto"/>
          </w:tcPr>
          <w:p w14:paraId="1DEBCE7F" w14:textId="22B359FD" w:rsidR="00432191" w:rsidRPr="002035F8" w:rsidRDefault="00432191" w:rsidP="002035F8">
            <w:pPr>
              <w:jc w:val="center"/>
              <w:rPr>
                <w:lang w:val="en-GB"/>
              </w:rPr>
            </w:pPr>
            <w:r w:rsidRPr="002035F8">
              <w:rPr>
                <w:lang w:val="en-GB"/>
              </w:rPr>
              <w:t>X</w:t>
            </w:r>
          </w:p>
        </w:tc>
        <w:tc>
          <w:tcPr>
            <w:tcW w:w="810" w:type="dxa"/>
            <w:shd w:val="clear" w:color="auto" w:fill="auto"/>
          </w:tcPr>
          <w:p w14:paraId="7A5D9116" w14:textId="55900498" w:rsidR="00432191" w:rsidRPr="002035F8" w:rsidRDefault="00432191" w:rsidP="002035F8">
            <w:pPr>
              <w:jc w:val="center"/>
              <w:rPr>
                <w:lang w:val="en-GB"/>
              </w:rPr>
            </w:pPr>
            <w:r w:rsidRPr="002035F8">
              <w:rPr>
                <w:lang w:val="en-GB"/>
              </w:rPr>
              <w:t>X</w:t>
            </w:r>
          </w:p>
        </w:tc>
        <w:tc>
          <w:tcPr>
            <w:tcW w:w="900" w:type="dxa"/>
            <w:shd w:val="clear" w:color="auto" w:fill="auto"/>
          </w:tcPr>
          <w:p w14:paraId="7293E69C" w14:textId="110D1237" w:rsidR="00432191" w:rsidRPr="002035F8" w:rsidRDefault="00432191" w:rsidP="002035F8">
            <w:pPr>
              <w:jc w:val="center"/>
              <w:rPr>
                <w:lang w:val="en-GB"/>
              </w:rPr>
            </w:pPr>
            <w:r w:rsidRPr="002035F8">
              <w:rPr>
                <w:lang w:val="en-GB"/>
              </w:rPr>
              <w:t>X</w:t>
            </w:r>
          </w:p>
        </w:tc>
        <w:tc>
          <w:tcPr>
            <w:tcW w:w="990" w:type="dxa"/>
            <w:shd w:val="clear" w:color="auto" w:fill="auto"/>
          </w:tcPr>
          <w:p w14:paraId="15F1DF75" w14:textId="3A5BCA04" w:rsidR="00432191" w:rsidRPr="002035F8" w:rsidRDefault="00432191" w:rsidP="002035F8">
            <w:pPr>
              <w:jc w:val="center"/>
              <w:rPr>
                <w:lang w:val="en-GB"/>
              </w:rPr>
            </w:pPr>
            <w:r w:rsidRPr="002035F8">
              <w:rPr>
                <w:lang w:val="en-GB"/>
              </w:rPr>
              <w:t>X</w:t>
            </w:r>
          </w:p>
        </w:tc>
        <w:tc>
          <w:tcPr>
            <w:tcW w:w="990" w:type="dxa"/>
            <w:shd w:val="clear" w:color="auto" w:fill="auto"/>
          </w:tcPr>
          <w:p w14:paraId="1BFAEA84" w14:textId="775F2CD1" w:rsidR="00432191" w:rsidRPr="002035F8" w:rsidRDefault="00432191" w:rsidP="002035F8">
            <w:pPr>
              <w:jc w:val="center"/>
              <w:rPr>
                <w:lang w:val="en-GB"/>
              </w:rPr>
            </w:pPr>
            <w:r w:rsidRPr="002035F8">
              <w:rPr>
                <w:lang w:val="en-GB"/>
              </w:rPr>
              <w:t>X</w:t>
            </w:r>
          </w:p>
        </w:tc>
        <w:tc>
          <w:tcPr>
            <w:tcW w:w="810" w:type="dxa"/>
            <w:shd w:val="clear" w:color="auto" w:fill="auto"/>
          </w:tcPr>
          <w:p w14:paraId="2D658F98" w14:textId="470C4211" w:rsidR="00432191" w:rsidRPr="002035F8" w:rsidRDefault="00432191" w:rsidP="002035F8">
            <w:pPr>
              <w:jc w:val="center"/>
              <w:rPr>
                <w:lang w:val="en-GB"/>
              </w:rPr>
            </w:pPr>
            <w:r w:rsidRPr="002035F8">
              <w:rPr>
                <w:lang w:val="en-GB"/>
              </w:rPr>
              <w:t>X</w:t>
            </w:r>
          </w:p>
        </w:tc>
      </w:tr>
      <w:tr w:rsidR="002035F8" w:rsidRPr="002035F8" w14:paraId="33E47C3D" w14:textId="5212A587" w:rsidTr="002035F8">
        <w:tc>
          <w:tcPr>
            <w:tcW w:w="900" w:type="dxa"/>
            <w:vMerge/>
            <w:shd w:val="clear" w:color="auto" w:fill="D9D9D9"/>
          </w:tcPr>
          <w:p w14:paraId="0C23E03C" w14:textId="77777777" w:rsidR="00432191" w:rsidRPr="002035F8" w:rsidRDefault="00432191" w:rsidP="00432191">
            <w:pPr>
              <w:rPr>
                <w:b/>
                <w:bCs/>
                <w:lang w:val="en-GB"/>
              </w:rPr>
            </w:pPr>
          </w:p>
        </w:tc>
        <w:tc>
          <w:tcPr>
            <w:tcW w:w="2790" w:type="dxa"/>
            <w:gridSpan w:val="2"/>
            <w:shd w:val="clear" w:color="auto" w:fill="D9D9D9"/>
          </w:tcPr>
          <w:p w14:paraId="1D176A32" w14:textId="5982DB4C" w:rsidR="00432191" w:rsidRPr="002035F8" w:rsidRDefault="00432191" w:rsidP="00432191">
            <w:pPr>
              <w:rPr>
                <w:b/>
                <w:bCs/>
                <w:lang w:val="en-GB"/>
              </w:rPr>
            </w:pPr>
            <w:r w:rsidRPr="002035F8">
              <w:rPr>
                <w:b/>
                <w:bCs/>
                <w:lang w:val="en-GB"/>
              </w:rPr>
              <w:t>Dense Urban</w:t>
            </w:r>
          </w:p>
        </w:tc>
        <w:tc>
          <w:tcPr>
            <w:tcW w:w="900" w:type="dxa"/>
            <w:shd w:val="clear" w:color="auto" w:fill="auto"/>
          </w:tcPr>
          <w:p w14:paraId="2651C10E" w14:textId="21F38986" w:rsidR="00432191" w:rsidRPr="002035F8" w:rsidRDefault="00432191" w:rsidP="002035F8">
            <w:pPr>
              <w:jc w:val="center"/>
              <w:rPr>
                <w:lang w:val="en-GB"/>
              </w:rPr>
            </w:pPr>
            <w:r w:rsidRPr="002035F8">
              <w:rPr>
                <w:lang w:val="en-GB"/>
              </w:rPr>
              <w:t>X</w:t>
            </w:r>
          </w:p>
        </w:tc>
        <w:tc>
          <w:tcPr>
            <w:tcW w:w="990" w:type="dxa"/>
            <w:shd w:val="clear" w:color="auto" w:fill="auto"/>
          </w:tcPr>
          <w:p w14:paraId="2967F51A" w14:textId="16EFA0B7" w:rsidR="00432191" w:rsidRPr="002035F8" w:rsidRDefault="00432191" w:rsidP="002035F8">
            <w:pPr>
              <w:jc w:val="center"/>
              <w:rPr>
                <w:lang w:val="en-GB"/>
              </w:rPr>
            </w:pPr>
            <w:r w:rsidRPr="002035F8">
              <w:rPr>
                <w:lang w:val="en-GB"/>
              </w:rPr>
              <w:t>X</w:t>
            </w:r>
          </w:p>
        </w:tc>
        <w:tc>
          <w:tcPr>
            <w:tcW w:w="990" w:type="dxa"/>
            <w:shd w:val="clear" w:color="auto" w:fill="auto"/>
          </w:tcPr>
          <w:p w14:paraId="1432B712" w14:textId="01F54774" w:rsidR="00432191" w:rsidRPr="002035F8" w:rsidRDefault="00432191" w:rsidP="002035F8">
            <w:pPr>
              <w:jc w:val="center"/>
              <w:rPr>
                <w:lang w:val="en-GB"/>
              </w:rPr>
            </w:pPr>
            <w:r w:rsidRPr="002035F8">
              <w:rPr>
                <w:lang w:val="en-GB"/>
              </w:rPr>
              <w:t>X</w:t>
            </w:r>
          </w:p>
        </w:tc>
        <w:tc>
          <w:tcPr>
            <w:tcW w:w="810" w:type="dxa"/>
            <w:shd w:val="clear" w:color="auto" w:fill="auto"/>
          </w:tcPr>
          <w:p w14:paraId="78A5F218" w14:textId="39C2DEBE" w:rsidR="00432191" w:rsidRPr="002035F8" w:rsidRDefault="00432191" w:rsidP="002035F8">
            <w:pPr>
              <w:jc w:val="center"/>
              <w:rPr>
                <w:lang w:val="en-GB"/>
              </w:rPr>
            </w:pPr>
            <w:r w:rsidRPr="002035F8">
              <w:rPr>
                <w:lang w:val="en-GB"/>
              </w:rPr>
              <w:t>X</w:t>
            </w:r>
          </w:p>
        </w:tc>
        <w:tc>
          <w:tcPr>
            <w:tcW w:w="900" w:type="dxa"/>
            <w:shd w:val="clear" w:color="auto" w:fill="auto"/>
          </w:tcPr>
          <w:p w14:paraId="11458AA4" w14:textId="03E8024F" w:rsidR="00432191" w:rsidRPr="002035F8" w:rsidRDefault="00432191" w:rsidP="002035F8">
            <w:pPr>
              <w:jc w:val="center"/>
              <w:rPr>
                <w:lang w:val="en-GB"/>
              </w:rPr>
            </w:pPr>
            <w:r w:rsidRPr="002035F8">
              <w:rPr>
                <w:lang w:val="en-GB"/>
              </w:rPr>
              <w:t>X</w:t>
            </w:r>
          </w:p>
        </w:tc>
        <w:tc>
          <w:tcPr>
            <w:tcW w:w="990" w:type="dxa"/>
            <w:shd w:val="clear" w:color="auto" w:fill="auto"/>
          </w:tcPr>
          <w:p w14:paraId="1FE82FF1" w14:textId="6E61C601" w:rsidR="00432191" w:rsidRPr="002035F8" w:rsidRDefault="00432191" w:rsidP="002035F8">
            <w:pPr>
              <w:jc w:val="center"/>
              <w:rPr>
                <w:lang w:val="en-GB"/>
              </w:rPr>
            </w:pPr>
            <w:r w:rsidRPr="002035F8">
              <w:rPr>
                <w:lang w:val="en-GB"/>
              </w:rPr>
              <w:t>X</w:t>
            </w:r>
          </w:p>
        </w:tc>
        <w:tc>
          <w:tcPr>
            <w:tcW w:w="990" w:type="dxa"/>
            <w:shd w:val="clear" w:color="auto" w:fill="auto"/>
          </w:tcPr>
          <w:p w14:paraId="19A14094" w14:textId="1947406B" w:rsidR="00432191" w:rsidRPr="002035F8" w:rsidRDefault="00432191" w:rsidP="002035F8">
            <w:pPr>
              <w:jc w:val="center"/>
              <w:rPr>
                <w:lang w:val="en-GB"/>
              </w:rPr>
            </w:pPr>
            <w:r w:rsidRPr="002035F8">
              <w:rPr>
                <w:lang w:val="en-GB"/>
              </w:rPr>
              <w:t>X</w:t>
            </w:r>
          </w:p>
        </w:tc>
        <w:tc>
          <w:tcPr>
            <w:tcW w:w="810" w:type="dxa"/>
            <w:shd w:val="clear" w:color="auto" w:fill="auto"/>
          </w:tcPr>
          <w:p w14:paraId="1105F753" w14:textId="3C4F5839" w:rsidR="00432191" w:rsidRPr="002035F8" w:rsidRDefault="00432191" w:rsidP="002035F8">
            <w:pPr>
              <w:jc w:val="center"/>
              <w:rPr>
                <w:lang w:val="en-GB"/>
              </w:rPr>
            </w:pPr>
            <w:r w:rsidRPr="002035F8">
              <w:rPr>
                <w:lang w:val="en-GB"/>
              </w:rPr>
              <w:t>X</w:t>
            </w:r>
          </w:p>
        </w:tc>
      </w:tr>
      <w:tr w:rsidR="002035F8" w:rsidRPr="002035F8" w14:paraId="6CCAC99C" w14:textId="2EDEBDEE" w:rsidTr="002035F8">
        <w:tc>
          <w:tcPr>
            <w:tcW w:w="900" w:type="dxa"/>
            <w:vMerge/>
            <w:shd w:val="clear" w:color="auto" w:fill="D9D9D9"/>
          </w:tcPr>
          <w:p w14:paraId="4D4B2D4D" w14:textId="77777777" w:rsidR="00432191" w:rsidRPr="002035F8" w:rsidRDefault="00432191" w:rsidP="00432191">
            <w:pPr>
              <w:rPr>
                <w:b/>
                <w:bCs/>
                <w:lang w:val="en-GB"/>
              </w:rPr>
            </w:pPr>
          </w:p>
        </w:tc>
        <w:tc>
          <w:tcPr>
            <w:tcW w:w="2790" w:type="dxa"/>
            <w:gridSpan w:val="2"/>
            <w:shd w:val="clear" w:color="auto" w:fill="D9D9D9"/>
          </w:tcPr>
          <w:p w14:paraId="5F7EEEA6" w14:textId="575E074E" w:rsidR="00432191" w:rsidRPr="002035F8" w:rsidRDefault="00432191" w:rsidP="00432191">
            <w:pPr>
              <w:rPr>
                <w:b/>
                <w:bCs/>
                <w:lang w:val="en-GB"/>
              </w:rPr>
            </w:pPr>
            <w:r w:rsidRPr="002035F8">
              <w:rPr>
                <w:b/>
                <w:bCs/>
                <w:lang w:val="en-GB"/>
              </w:rPr>
              <w:t>Micro/small cell outdoor</w:t>
            </w:r>
          </w:p>
        </w:tc>
        <w:tc>
          <w:tcPr>
            <w:tcW w:w="900" w:type="dxa"/>
            <w:shd w:val="clear" w:color="auto" w:fill="auto"/>
          </w:tcPr>
          <w:p w14:paraId="239642E1" w14:textId="3C7C829A" w:rsidR="00432191" w:rsidRPr="002035F8" w:rsidRDefault="00432191" w:rsidP="002035F8">
            <w:pPr>
              <w:jc w:val="center"/>
              <w:rPr>
                <w:lang w:val="en-GB"/>
              </w:rPr>
            </w:pPr>
            <w:r w:rsidRPr="002035F8">
              <w:rPr>
                <w:lang w:val="en-GB"/>
              </w:rPr>
              <w:t>X</w:t>
            </w:r>
          </w:p>
        </w:tc>
        <w:tc>
          <w:tcPr>
            <w:tcW w:w="990" w:type="dxa"/>
            <w:shd w:val="clear" w:color="auto" w:fill="auto"/>
          </w:tcPr>
          <w:p w14:paraId="56906CC8" w14:textId="0FAB1415" w:rsidR="00432191" w:rsidRPr="002035F8" w:rsidRDefault="00432191" w:rsidP="002035F8">
            <w:pPr>
              <w:jc w:val="center"/>
              <w:rPr>
                <w:lang w:val="en-GB"/>
              </w:rPr>
            </w:pPr>
            <w:r w:rsidRPr="002035F8">
              <w:rPr>
                <w:lang w:val="en-GB"/>
              </w:rPr>
              <w:t>X</w:t>
            </w:r>
          </w:p>
        </w:tc>
        <w:tc>
          <w:tcPr>
            <w:tcW w:w="990" w:type="dxa"/>
            <w:shd w:val="clear" w:color="auto" w:fill="auto"/>
          </w:tcPr>
          <w:p w14:paraId="7DAA1396" w14:textId="312E1DB5" w:rsidR="00432191" w:rsidRPr="002035F8" w:rsidRDefault="00432191" w:rsidP="002035F8">
            <w:pPr>
              <w:jc w:val="center"/>
              <w:rPr>
                <w:lang w:val="en-GB"/>
              </w:rPr>
            </w:pPr>
            <w:r w:rsidRPr="002035F8">
              <w:rPr>
                <w:lang w:val="en-GB"/>
              </w:rPr>
              <w:t>X</w:t>
            </w:r>
          </w:p>
        </w:tc>
        <w:tc>
          <w:tcPr>
            <w:tcW w:w="810" w:type="dxa"/>
            <w:shd w:val="clear" w:color="auto" w:fill="auto"/>
          </w:tcPr>
          <w:p w14:paraId="00BE6705" w14:textId="51366572" w:rsidR="00432191" w:rsidRPr="002035F8" w:rsidRDefault="00432191" w:rsidP="002035F8">
            <w:pPr>
              <w:jc w:val="center"/>
              <w:rPr>
                <w:lang w:val="en-GB"/>
              </w:rPr>
            </w:pPr>
            <w:r w:rsidRPr="002035F8">
              <w:rPr>
                <w:lang w:val="en-GB"/>
              </w:rPr>
              <w:t>X</w:t>
            </w:r>
          </w:p>
        </w:tc>
        <w:tc>
          <w:tcPr>
            <w:tcW w:w="900" w:type="dxa"/>
            <w:shd w:val="clear" w:color="auto" w:fill="auto"/>
          </w:tcPr>
          <w:p w14:paraId="2382D24E" w14:textId="2EDEA533" w:rsidR="00432191" w:rsidRPr="002035F8" w:rsidRDefault="00432191" w:rsidP="002035F8">
            <w:pPr>
              <w:jc w:val="center"/>
              <w:rPr>
                <w:lang w:val="en-GB"/>
              </w:rPr>
            </w:pPr>
            <w:r w:rsidRPr="002035F8">
              <w:rPr>
                <w:lang w:val="en-GB"/>
              </w:rPr>
              <w:t>X</w:t>
            </w:r>
          </w:p>
        </w:tc>
        <w:tc>
          <w:tcPr>
            <w:tcW w:w="990" w:type="dxa"/>
            <w:shd w:val="clear" w:color="auto" w:fill="auto"/>
          </w:tcPr>
          <w:p w14:paraId="49057635" w14:textId="37F60A4D" w:rsidR="00432191" w:rsidRPr="002035F8" w:rsidRDefault="00432191" w:rsidP="002035F8">
            <w:pPr>
              <w:jc w:val="center"/>
              <w:rPr>
                <w:lang w:val="en-GB"/>
              </w:rPr>
            </w:pPr>
            <w:r w:rsidRPr="002035F8">
              <w:rPr>
                <w:lang w:val="en-GB"/>
              </w:rPr>
              <w:t>X</w:t>
            </w:r>
          </w:p>
        </w:tc>
        <w:tc>
          <w:tcPr>
            <w:tcW w:w="990" w:type="dxa"/>
            <w:shd w:val="clear" w:color="auto" w:fill="auto"/>
          </w:tcPr>
          <w:p w14:paraId="10819382" w14:textId="5D7F1153" w:rsidR="00432191" w:rsidRPr="002035F8" w:rsidRDefault="00432191" w:rsidP="002035F8">
            <w:pPr>
              <w:jc w:val="center"/>
              <w:rPr>
                <w:lang w:val="en-GB"/>
              </w:rPr>
            </w:pPr>
            <w:r w:rsidRPr="002035F8">
              <w:rPr>
                <w:lang w:val="en-GB"/>
              </w:rPr>
              <w:t>X</w:t>
            </w:r>
          </w:p>
        </w:tc>
        <w:tc>
          <w:tcPr>
            <w:tcW w:w="810" w:type="dxa"/>
            <w:shd w:val="clear" w:color="auto" w:fill="auto"/>
          </w:tcPr>
          <w:p w14:paraId="3B718472" w14:textId="4AF85893" w:rsidR="00432191" w:rsidRPr="002035F8" w:rsidRDefault="00432191" w:rsidP="002035F8">
            <w:pPr>
              <w:jc w:val="center"/>
              <w:rPr>
                <w:lang w:val="en-GB"/>
              </w:rPr>
            </w:pPr>
            <w:r w:rsidRPr="002035F8">
              <w:rPr>
                <w:lang w:val="en-GB"/>
              </w:rPr>
              <w:t>X</w:t>
            </w:r>
          </w:p>
        </w:tc>
      </w:tr>
      <w:tr w:rsidR="002035F8" w:rsidRPr="002035F8" w14:paraId="0B75D603" w14:textId="6E93CD79" w:rsidTr="002035F8">
        <w:tc>
          <w:tcPr>
            <w:tcW w:w="900" w:type="dxa"/>
            <w:vMerge/>
            <w:shd w:val="clear" w:color="auto" w:fill="D9D9D9"/>
          </w:tcPr>
          <w:p w14:paraId="568E9700" w14:textId="77777777" w:rsidR="00432191" w:rsidRPr="002035F8" w:rsidRDefault="00432191" w:rsidP="00432191">
            <w:pPr>
              <w:rPr>
                <w:b/>
                <w:bCs/>
                <w:lang w:val="en-GB"/>
              </w:rPr>
            </w:pPr>
          </w:p>
        </w:tc>
        <w:tc>
          <w:tcPr>
            <w:tcW w:w="2790" w:type="dxa"/>
            <w:gridSpan w:val="2"/>
            <w:shd w:val="clear" w:color="auto" w:fill="D9D9D9"/>
          </w:tcPr>
          <w:p w14:paraId="3AA551C2" w14:textId="5815C760" w:rsidR="00432191" w:rsidRPr="002035F8" w:rsidRDefault="00432191" w:rsidP="00432191">
            <w:pPr>
              <w:rPr>
                <w:b/>
                <w:bCs/>
                <w:lang w:val="en-GB"/>
              </w:rPr>
            </w:pPr>
            <w:r w:rsidRPr="002035F8">
              <w:rPr>
                <w:b/>
                <w:bCs/>
                <w:lang w:val="en-GB"/>
              </w:rPr>
              <w:t>Indoor hotspot</w:t>
            </w:r>
          </w:p>
        </w:tc>
        <w:tc>
          <w:tcPr>
            <w:tcW w:w="900" w:type="dxa"/>
            <w:shd w:val="clear" w:color="auto" w:fill="auto"/>
          </w:tcPr>
          <w:p w14:paraId="733E46E1" w14:textId="56B14D01" w:rsidR="00432191" w:rsidRPr="002035F8" w:rsidRDefault="00432191" w:rsidP="002035F8">
            <w:pPr>
              <w:jc w:val="center"/>
              <w:rPr>
                <w:lang w:val="en-GB"/>
              </w:rPr>
            </w:pPr>
            <w:r w:rsidRPr="002035F8">
              <w:rPr>
                <w:lang w:val="en-GB"/>
              </w:rPr>
              <w:t>X</w:t>
            </w:r>
          </w:p>
        </w:tc>
        <w:tc>
          <w:tcPr>
            <w:tcW w:w="990" w:type="dxa"/>
            <w:shd w:val="clear" w:color="auto" w:fill="auto"/>
          </w:tcPr>
          <w:p w14:paraId="373229EA" w14:textId="6AE408C9" w:rsidR="00432191" w:rsidRPr="002035F8" w:rsidRDefault="00432191" w:rsidP="002035F8">
            <w:pPr>
              <w:jc w:val="center"/>
              <w:rPr>
                <w:lang w:val="en-GB"/>
              </w:rPr>
            </w:pPr>
            <w:r w:rsidRPr="002035F8">
              <w:rPr>
                <w:lang w:val="en-GB"/>
              </w:rPr>
              <w:t>X</w:t>
            </w:r>
          </w:p>
        </w:tc>
        <w:tc>
          <w:tcPr>
            <w:tcW w:w="990" w:type="dxa"/>
            <w:shd w:val="clear" w:color="auto" w:fill="auto"/>
          </w:tcPr>
          <w:p w14:paraId="1A7EB95F" w14:textId="4931F6AA" w:rsidR="00432191" w:rsidRPr="002035F8" w:rsidRDefault="00432191" w:rsidP="002035F8">
            <w:pPr>
              <w:jc w:val="center"/>
              <w:rPr>
                <w:lang w:val="en-GB"/>
              </w:rPr>
            </w:pPr>
            <w:r w:rsidRPr="002035F8">
              <w:rPr>
                <w:lang w:val="en-GB"/>
              </w:rPr>
              <w:t>X</w:t>
            </w:r>
          </w:p>
        </w:tc>
        <w:tc>
          <w:tcPr>
            <w:tcW w:w="810" w:type="dxa"/>
            <w:shd w:val="clear" w:color="auto" w:fill="auto"/>
          </w:tcPr>
          <w:p w14:paraId="0A9A304E" w14:textId="1CD0A41D" w:rsidR="00432191" w:rsidRPr="002035F8" w:rsidRDefault="00432191" w:rsidP="002035F8">
            <w:pPr>
              <w:jc w:val="center"/>
              <w:rPr>
                <w:lang w:val="en-GB"/>
              </w:rPr>
            </w:pPr>
            <w:r w:rsidRPr="002035F8">
              <w:rPr>
                <w:lang w:val="en-GB"/>
              </w:rPr>
              <w:t>X</w:t>
            </w:r>
          </w:p>
        </w:tc>
        <w:tc>
          <w:tcPr>
            <w:tcW w:w="900" w:type="dxa"/>
            <w:shd w:val="clear" w:color="auto" w:fill="auto"/>
          </w:tcPr>
          <w:p w14:paraId="583BDC0D" w14:textId="0B34A389" w:rsidR="00432191" w:rsidRPr="002035F8" w:rsidRDefault="00432191" w:rsidP="002035F8">
            <w:pPr>
              <w:jc w:val="center"/>
              <w:rPr>
                <w:lang w:val="en-GB"/>
              </w:rPr>
            </w:pPr>
            <w:r w:rsidRPr="002035F8">
              <w:rPr>
                <w:lang w:val="en-GB"/>
              </w:rPr>
              <w:t>X</w:t>
            </w:r>
          </w:p>
        </w:tc>
        <w:tc>
          <w:tcPr>
            <w:tcW w:w="990" w:type="dxa"/>
            <w:shd w:val="clear" w:color="auto" w:fill="auto"/>
          </w:tcPr>
          <w:p w14:paraId="6FFC85D1" w14:textId="74F60236" w:rsidR="00432191" w:rsidRPr="002035F8" w:rsidRDefault="00432191" w:rsidP="002035F8">
            <w:pPr>
              <w:jc w:val="center"/>
              <w:rPr>
                <w:lang w:val="en-GB"/>
              </w:rPr>
            </w:pPr>
            <w:r w:rsidRPr="002035F8">
              <w:rPr>
                <w:lang w:val="en-GB"/>
              </w:rPr>
              <w:t>X</w:t>
            </w:r>
          </w:p>
        </w:tc>
        <w:tc>
          <w:tcPr>
            <w:tcW w:w="990" w:type="dxa"/>
            <w:shd w:val="clear" w:color="auto" w:fill="auto"/>
          </w:tcPr>
          <w:p w14:paraId="0A711ABD" w14:textId="6EC88FCA" w:rsidR="00432191" w:rsidRPr="002035F8" w:rsidRDefault="00432191" w:rsidP="002035F8">
            <w:pPr>
              <w:jc w:val="center"/>
              <w:rPr>
                <w:lang w:val="en-GB"/>
              </w:rPr>
            </w:pPr>
            <w:r w:rsidRPr="002035F8">
              <w:rPr>
                <w:lang w:val="en-GB"/>
              </w:rPr>
              <w:t>X</w:t>
            </w:r>
          </w:p>
        </w:tc>
        <w:tc>
          <w:tcPr>
            <w:tcW w:w="810" w:type="dxa"/>
            <w:shd w:val="clear" w:color="auto" w:fill="auto"/>
          </w:tcPr>
          <w:p w14:paraId="5E21997B" w14:textId="346ADF63" w:rsidR="00432191" w:rsidRPr="002035F8" w:rsidRDefault="00432191" w:rsidP="002035F8">
            <w:pPr>
              <w:jc w:val="center"/>
              <w:rPr>
                <w:lang w:val="en-GB"/>
              </w:rPr>
            </w:pPr>
            <w:r w:rsidRPr="002035F8">
              <w:rPr>
                <w:lang w:val="en-GB"/>
              </w:rPr>
              <w:t>X</w:t>
            </w:r>
          </w:p>
        </w:tc>
      </w:tr>
      <w:tr w:rsidR="002035F8" w:rsidRPr="002035F8" w14:paraId="3538BF17" w14:textId="759A1F3F" w:rsidTr="002035F8">
        <w:tc>
          <w:tcPr>
            <w:tcW w:w="900" w:type="dxa"/>
            <w:vMerge w:val="restart"/>
            <w:shd w:val="clear" w:color="auto" w:fill="D9D9D9"/>
            <w:vAlign w:val="center"/>
          </w:tcPr>
          <w:p w14:paraId="3A949841" w14:textId="608C4970" w:rsidR="00432191" w:rsidRPr="002035F8" w:rsidRDefault="00432191" w:rsidP="00432191">
            <w:pPr>
              <w:rPr>
                <w:b/>
                <w:bCs/>
                <w:lang w:val="en-GB"/>
              </w:rPr>
            </w:pPr>
            <w:r w:rsidRPr="002035F8">
              <w:rPr>
                <w:b/>
                <w:bCs/>
                <w:lang w:val="en-GB"/>
              </w:rPr>
              <w:t>NTN</w:t>
            </w:r>
          </w:p>
        </w:tc>
        <w:tc>
          <w:tcPr>
            <w:tcW w:w="2070" w:type="dxa"/>
            <w:shd w:val="clear" w:color="auto" w:fill="D9D9D9"/>
          </w:tcPr>
          <w:p w14:paraId="37246636" w14:textId="3743AEC5" w:rsidR="00432191" w:rsidRPr="002035F8" w:rsidRDefault="00432191" w:rsidP="00432191">
            <w:pPr>
              <w:rPr>
                <w:b/>
                <w:bCs/>
                <w:lang w:val="en-GB"/>
              </w:rPr>
            </w:pPr>
            <w:r w:rsidRPr="002035F8">
              <w:rPr>
                <w:b/>
                <w:bCs/>
                <w:lang w:val="en-GB"/>
              </w:rPr>
              <w:t>GEO</w:t>
            </w:r>
          </w:p>
        </w:tc>
        <w:tc>
          <w:tcPr>
            <w:tcW w:w="720" w:type="dxa"/>
            <w:vMerge w:val="restart"/>
            <w:shd w:val="clear" w:color="auto" w:fill="D9D9D9"/>
            <w:vAlign w:val="center"/>
          </w:tcPr>
          <w:p w14:paraId="0A71F9D7" w14:textId="19CF5FCE" w:rsidR="00432191" w:rsidRPr="002035F8" w:rsidRDefault="00432191" w:rsidP="00432191">
            <w:pPr>
              <w:rPr>
                <w:b/>
                <w:bCs/>
                <w:lang w:val="en-GB"/>
              </w:rPr>
            </w:pPr>
            <w:r w:rsidRPr="002035F8">
              <w:rPr>
                <w:b/>
                <w:bCs/>
                <w:lang w:val="en-GB"/>
              </w:rPr>
              <w:t>Set 1</w:t>
            </w:r>
          </w:p>
        </w:tc>
        <w:tc>
          <w:tcPr>
            <w:tcW w:w="900" w:type="dxa"/>
            <w:shd w:val="clear" w:color="auto" w:fill="auto"/>
          </w:tcPr>
          <w:p w14:paraId="518A66E0" w14:textId="32669463" w:rsidR="00432191" w:rsidRPr="002035F8" w:rsidRDefault="00432191" w:rsidP="002035F8">
            <w:pPr>
              <w:jc w:val="center"/>
              <w:rPr>
                <w:lang w:val="en-GB"/>
              </w:rPr>
            </w:pPr>
            <w:r w:rsidRPr="002035F8">
              <w:rPr>
                <w:lang w:val="en-GB"/>
              </w:rPr>
              <w:t>X</w:t>
            </w:r>
          </w:p>
        </w:tc>
        <w:tc>
          <w:tcPr>
            <w:tcW w:w="990" w:type="dxa"/>
            <w:shd w:val="clear" w:color="auto" w:fill="auto"/>
          </w:tcPr>
          <w:p w14:paraId="45997AF0" w14:textId="24575FE0" w:rsidR="00432191" w:rsidRPr="002035F8" w:rsidRDefault="00432191" w:rsidP="002035F8">
            <w:pPr>
              <w:jc w:val="center"/>
              <w:rPr>
                <w:lang w:val="en-GB"/>
              </w:rPr>
            </w:pPr>
            <w:r w:rsidRPr="002035F8">
              <w:rPr>
                <w:lang w:val="en-GB"/>
              </w:rPr>
              <w:t>X</w:t>
            </w:r>
          </w:p>
        </w:tc>
        <w:tc>
          <w:tcPr>
            <w:tcW w:w="990" w:type="dxa"/>
            <w:shd w:val="clear" w:color="auto" w:fill="auto"/>
          </w:tcPr>
          <w:p w14:paraId="2C0E21AE" w14:textId="4705D9E9" w:rsidR="00432191" w:rsidRPr="002035F8" w:rsidRDefault="00432191" w:rsidP="002035F8">
            <w:pPr>
              <w:jc w:val="center"/>
              <w:rPr>
                <w:lang w:val="en-GB"/>
              </w:rPr>
            </w:pPr>
            <w:r w:rsidRPr="002035F8">
              <w:rPr>
                <w:lang w:val="en-GB"/>
              </w:rPr>
              <w:t>X</w:t>
            </w:r>
          </w:p>
        </w:tc>
        <w:tc>
          <w:tcPr>
            <w:tcW w:w="810" w:type="dxa"/>
            <w:shd w:val="clear" w:color="auto" w:fill="auto"/>
          </w:tcPr>
          <w:p w14:paraId="352ED78B" w14:textId="468588B3" w:rsidR="00432191" w:rsidRPr="002035F8" w:rsidRDefault="00432191" w:rsidP="002035F8">
            <w:pPr>
              <w:jc w:val="center"/>
              <w:rPr>
                <w:lang w:val="en-GB"/>
              </w:rPr>
            </w:pPr>
            <w:r w:rsidRPr="002035F8">
              <w:rPr>
                <w:lang w:val="en-GB"/>
              </w:rPr>
              <w:t>X</w:t>
            </w:r>
          </w:p>
        </w:tc>
        <w:tc>
          <w:tcPr>
            <w:tcW w:w="900" w:type="dxa"/>
            <w:shd w:val="clear" w:color="auto" w:fill="F2F2F2"/>
          </w:tcPr>
          <w:p w14:paraId="610FC656" w14:textId="01D516FE" w:rsidR="00432191" w:rsidRPr="002035F8" w:rsidRDefault="00432191" w:rsidP="002035F8">
            <w:pPr>
              <w:jc w:val="center"/>
              <w:rPr>
                <w:lang w:val="en-GB"/>
              </w:rPr>
            </w:pPr>
            <w:r w:rsidRPr="002035F8">
              <w:rPr>
                <w:lang w:val="en-GB"/>
              </w:rPr>
              <w:t>N/A</w:t>
            </w:r>
          </w:p>
        </w:tc>
        <w:tc>
          <w:tcPr>
            <w:tcW w:w="990" w:type="dxa"/>
            <w:shd w:val="clear" w:color="auto" w:fill="F2F2F2"/>
          </w:tcPr>
          <w:p w14:paraId="25067827" w14:textId="34D73FA6" w:rsidR="00432191" w:rsidRPr="002035F8" w:rsidRDefault="00432191" w:rsidP="002035F8">
            <w:pPr>
              <w:jc w:val="center"/>
              <w:rPr>
                <w:lang w:val="en-GB"/>
              </w:rPr>
            </w:pPr>
            <w:r w:rsidRPr="002035F8">
              <w:rPr>
                <w:lang w:val="en-GB"/>
              </w:rPr>
              <w:t>N/A</w:t>
            </w:r>
          </w:p>
        </w:tc>
        <w:tc>
          <w:tcPr>
            <w:tcW w:w="990" w:type="dxa"/>
            <w:shd w:val="clear" w:color="auto" w:fill="F2F2F2"/>
          </w:tcPr>
          <w:p w14:paraId="2686C34A" w14:textId="40B191D4" w:rsidR="00432191" w:rsidRPr="002035F8" w:rsidRDefault="00432191" w:rsidP="002035F8">
            <w:pPr>
              <w:jc w:val="center"/>
              <w:rPr>
                <w:lang w:val="en-GB"/>
              </w:rPr>
            </w:pPr>
            <w:r w:rsidRPr="002035F8">
              <w:rPr>
                <w:lang w:val="en-GB"/>
              </w:rPr>
              <w:t>N/A</w:t>
            </w:r>
          </w:p>
        </w:tc>
        <w:tc>
          <w:tcPr>
            <w:tcW w:w="810" w:type="dxa"/>
            <w:shd w:val="clear" w:color="auto" w:fill="F2F2F2"/>
          </w:tcPr>
          <w:p w14:paraId="798C77F1" w14:textId="773459A3" w:rsidR="00432191" w:rsidRPr="002035F8" w:rsidRDefault="00432191" w:rsidP="002035F8">
            <w:pPr>
              <w:jc w:val="center"/>
              <w:rPr>
                <w:lang w:val="en-GB"/>
              </w:rPr>
            </w:pPr>
            <w:r w:rsidRPr="002035F8">
              <w:rPr>
                <w:lang w:val="en-GB"/>
              </w:rPr>
              <w:t>N/A</w:t>
            </w:r>
          </w:p>
        </w:tc>
      </w:tr>
      <w:tr w:rsidR="002035F8" w:rsidRPr="002035F8" w14:paraId="6D7CDF00" w14:textId="03A9AD26" w:rsidTr="002035F8">
        <w:tc>
          <w:tcPr>
            <w:tcW w:w="900" w:type="dxa"/>
            <w:vMerge/>
            <w:shd w:val="clear" w:color="auto" w:fill="D9D9D9"/>
          </w:tcPr>
          <w:p w14:paraId="65D75B60" w14:textId="77777777" w:rsidR="00432191" w:rsidRPr="002035F8" w:rsidRDefault="00432191" w:rsidP="00432191">
            <w:pPr>
              <w:rPr>
                <w:b/>
                <w:bCs/>
                <w:lang w:val="en-GB"/>
              </w:rPr>
            </w:pPr>
          </w:p>
        </w:tc>
        <w:tc>
          <w:tcPr>
            <w:tcW w:w="2070" w:type="dxa"/>
            <w:shd w:val="clear" w:color="auto" w:fill="D9D9D9"/>
          </w:tcPr>
          <w:p w14:paraId="57D59BA4" w14:textId="71A1C389" w:rsidR="00432191" w:rsidRPr="002035F8" w:rsidRDefault="00432191" w:rsidP="00432191">
            <w:pPr>
              <w:rPr>
                <w:b/>
                <w:bCs/>
                <w:lang w:val="en-GB"/>
              </w:rPr>
            </w:pPr>
            <w:r w:rsidRPr="002035F8">
              <w:rPr>
                <w:b/>
                <w:bCs/>
                <w:lang w:val="en-GB"/>
              </w:rPr>
              <w:t>LEO 1200km</w:t>
            </w:r>
          </w:p>
        </w:tc>
        <w:tc>
          <w:tcPr>
            <w:tcW w:w="720" w:type="dxa"/>
            <w:vMerge/>
            <w:shd w:val="clear" w:color="auto" w:fill="D9D9D9"/>
          </w:tcPr>
          <w:p w14:paraId="38C0BC91" w14:textId="472AF061" w:rsidR="00432191" w:rsidRPr="002035F8" w:rsidRDefault="00432191" w:rsidP="00432191">
            <w:pPr>
              <w:rPr>
                <w:b/>
                <w:bCs/>
                <w:lang w:val="en-GB"/>
              </w:rPr>
            </w:pPr>
          </w:p>
        </w:tc>
        <w:tc>
          <w:tcPr>
            <w:tcW w:w="900" w:type="dxa"/>
            <w:shd w:val="clear" w:color="auto" w:fill="auto"/>
          </w:tcPr>
          <w:p w14:paraId="550EE649" w14:textId="76D7A2C1" w:rsidR="00432191" w:rsidRPr="002035F8" w:rsidRDefault="00432191" w:rsidP="002035F8">
            <w:pPr>
              <w:jc w:val="center"/>
              <w:rPr>
                <w:lang w:val="en-GB"/>
              </w:rPr>
            </w:pPr>
            <w:r w:rsidRPr="002035F8">
              <w:rPr>
                <w:lang w:val="en-GB"/>
              </w:rPr>
              <w:t>X</w:t>
            </w:r>
          </w:p>
        </w:tc>
        <w:tc>
          <w:tcPr>
            <w:tcW w:w="990" w:type="dxa"/>
            <w:shd w:val="clear" w:color="auto" w:fill="auto"/>
          </w:tcPr>
          <w:p w14:paraId="37A54FAB" w14:textId="498BB9CD" w:rsidR="00432191" w:rsidRPr="002035F8" w:rsidRDefault="00432191" w:rsidP="002035F8">
            <w:pPr>
              <w:jc w:val="center"/>
              <w:rPr>
                <w:lang w:val="en-GB"/>
              </w:rPr>
            </w:pPr>
            <w:r w:rsidRPr="002035F8">
              <w:rPr>
                <w:lang w:val="en-GB"/>
              </w:rPr>
              <w:t>X</w:t>
            </w:r>
          </w:p>
        </w:tc>
        <w:tc>
          <w:tcPr>
            <w:tcW w:w="990" w:type="dxa"/>
            <w:shd w:val="clear" w:color="auto" w:fill="auto"/>
          </w:tcPr>
          <w:p w14:paraId="5BEE2218" w14:textId="1063D8B3" w:rsidR="00432191" w:rsidRPr="002035F8" w:rsidRDefault="00432191" w:rsidP="002035F8">
            <w:pPr>
              <w:jc w:val="center"/>
              <w:rPr>
                <w:lang w:val="en-GB"/>
              </w:rPr>
            </w:pPr>
            <w:r w:rsidRPr="002035F8">
              <w:rPr>
                <w:lang w:val="en-GB"/>
              </w:rPr>
              <w:t>X</w:t>
            </w:r>
          </w:p>
        </w:tc>
        <w:tc>
          <w:tcPr>
            <w:tcW w:w="810" w:type="dxa"/>
            <w:shd w:val="clear" w:color="auto" w:fill="auto"/>
          </w:tcPr>
          <w:p w14:paraId="599EDDCA" w14:textId="617CFBBB" w:rsidR="00432191" w:rsidRPr="002035F8" w:rsidRDefault="00432191" w:rsidP="002035F8">
            <w:pPr>
              <w:jc w:val="center"/>
              <w:rPr>
                <w:lang w:val="en-GB"/>
              </w:rPr>
            </w:pPr>
            <w:r w:rsidRPr="002035F8">
              <w:rPr>
                <w:lang w:val="en-GB"/>
              </w:rPr>
              <w:t>X</w:t>
            </w:r>
          </w:p>
        </w:tc>
        <w:tc>
          <w:tcPr>
            <w:tcW w:w="900" w:type="dxa"/>
            <w:shd w:val="clear" w:color="auto" w:fill="F2F2F2"/>
          </w:tcPr>
          <w:p w14:paraId="3EAF7DE0" w14:textId="42019CC7" w:rsidR="00432191" w:rsidRPr="002035F8" w:rsidRDefault="00432191" w:rsidP="002035F8">
            <w:pPr>
              <w:jc w:val="center"/>
              <w:rPr>
                <w:lang w:val="en-GB"/>
              </w:rPr>
            </w:pPr>
            <w:r w:rsidRPr="002035F8">
              <w:rPr>
                <w:lang w:val="en-GB"/>
              </w:rPr>
              <w:t>N/A</w:t>
            </w:r>
          </w:p>
        </w:tc>
        <w:tc>
          <w:tcPr>
            <w:tcW w:w="990" w:type="dxa"/>
            <w:shd w:val="clear" w:color="auto" w:fill="F2F2F2"/>
          </w:tcPr>
          <w:p w14:paraId="124FE132" w14:textId="52E84639" w:rsidR="00432191" w:rsidRPr="002035F8" w:rsidRDefault="00432191" w:rsidP="002035F8">
            <w:pPr>
              <w:jc w:val="center"/>
              <w:rPr>
                <w:lang w:val="en-GB"/>
              </w:rPr>
            </w:pPr>
            <w:r w:rsidRPr="002035F8">
              <w:rPr>
                <w:lang w:val="en-GB"/>
              </w:rPr>
              <w:t>N/A</w:t>
            </w:r>
          </w:p>
        </w:tc>
        <w:tc>
          <w:tcPr>
            <w:tcW w:w="990" w:type="dxa"/>
            <w:shd w:val="clear" w:color="auto" w:fill="F2F2F2"/>
          </w:tcPr>
          <w:p w14:paraId="3769C21C" w14:textId="33DAE0EF" w:rsidR="00432191" w:rsidRPr="002035F8" w:rsidRDefault="00432191" w:rsidP="002035F8">
            <w:pPr>
              <w:jc w:val="center"/>
              <w:rPr>
                <w:lang w:val="en-GB"/>
              </w:rPr>
            </w:pPr>
            <w:r w:rsidRPr="002035F8">
              <w:rPr>
                <w:lang w:val="en-GB"/>
              </w:rPr>
              <w:t>N/A</w:t>
            </w:r>
          </w:p>
        </w:tc>
        <w:tc>
          <w:tcPr>
            <w:tcW w:w="810" w:type="dxa"/>
            <w:shd w:val="clear" w:color="auto" w:fill="F2F2F2"/>
          </w:tcPr>
          <w:p w14:paraId="2FD5F412" w14:textId="6EF3FDB3" w:rsidR="00432191" w:rsidRPr="002035F8" w:rsidRDefault="00432191" w:rsidP="002035F8">
            <w:pPr>
              <w:jc w:val="center"/>
              <w:rPr>
                <w:lang w:val="en-GB"/>
              </w:rPr>
            </w:pPr>
            <w:r w:rsidRPr="002035F8">
              <w:rPr>
                <w:lang w:val="en-GB"/>
              </w:rPr>
              <w:t>N/A</w:t>
            </w:r>
          </w:p>
        </w:tc>
      </w:tr>
      <w:tr w:rsidR="002035F8" w:rsidRPr="002035F8" w14:paraId="19755244" w14:textId="62AACDDB" w:rsidTr="002035F8">
        <w:tc>
          <w:tcPr>
            <w:tcW w:w="900" w:type="dxa"/>
            <w:vMerge/>
            <w:shd w:val="clear" w:color="auto" w:fill="D9D9D9"/>
          </w:tcPr>
          <w:p w14:paraId="58A1F87F" w14:textId="77777777" w:rsidR="00432191" w:rsidRPr="002035F8" w:rsidRDefault="00432191" w:rsidP="00432191">
            <w:pPr>
              <w:rPr>
                <w:b/>
                <w:bCs/>
                <w:lang w:val="en-GB"/>
              </w:rPr>
            </w:pPr>
          </w:p>
        </w:tc>
        <w:tc>
          <w:tcPr>
            <w:tcW w:w="2070" w:type="dxa"/>
            <w:shd w:val="clear" w:color="auto" w:fill="D9D9D9"/>
          </w:tcPr>
          <w:p w14:paraId="4EA59F7D" w14:textId="11D94E6A" w:rsidR="00432191" w:rsidRPr="002035F8" w:rsidRDefault="00432191" w:rsidP="00432191">
            <w:pPr>
              <w:rPr>
                <w:b/>
                <w:bCs/>
                <w:lang w:val="en-GB"/>
              </w:rPr>
            </w:pPr>
            <w:r w:rsidRPr="002035F8">
              <w:rPr>
                <w:b/>
                <w:bCs/>
                <w:lang w:val="en-GB"/>
              </w:rPr>
              <w:t>LEO 600km</w:t>
            </w:r>
          </w:p>
        </w:tc>
        <w:tc>
          <w:tcPr>
            <w:tcW w:w="720" w:type="dxa"/>
            <w:vMerge/>
            <w:shd w:val="clear" w:color="auto" w:fill="D9D9D9"/>
          </w:tcPr>
          <w:p w14:paraId="42E44E6F" w14:textId="55549A1F" w:rsidR="00432191" w:rsidRPr="002035F8" w:rsidRDefault="00432191" w:rsidP="00432191">
            <w:pPr>
              <w:rPr>
                <w:b/>
                <w:bCs/>
                <w:lang w:val="en-GB"/>
              </w:rPr>
            </w:pPr>
          </w:p>
        </w:tc>
        <w:tc>
          <w:tcPr>
            <w:tcW w:w="900" w:type="dxa"/>
            <w:shd w:val="clear" w:color="auto" w:fill="auto"/>
          </w:tcPr>
          <w:p w14:paraId="4BA1D1DD" w14:textId="7AD5ED20" w:rsidR="00432191" w:rsidRPr="002035F8" w:rsidRDefault="00432191" w:rsidP="002035F8">
            <w:pPr>
              <w:jc w:val="center"/>
              <w:rPr>
                <w:lang w:val="en-GB"/>
              </w:rPr>
            </w:pPr>
            <w:r w:rsidRPr="002035F8">
              <w:rPr>
                <w:lang w:val="en-GB"/>
              </w:rPr>
              <w:t>X</w:t>
            </w:r>
          </w:p>
        </w:tc>
        <w:tc>
          <w:tcPr>
            <w:tcW w:w="990" w:type="dxa"/>
            <w:shd w:val="clear" w:color="auto" w:fill="auto"/>
          </w:tcPr>
          <w:p w14:paraId="19FCE773" w14:textId="7BF6DED4" w:rsidR="00432191" w:rsidRPr="002035F8" w:rsidRDefault="00432191" w:rsidP="002035F8">
            <w:pPr>
              <w:jc w:val="center"/>
              <w:rPr>
                <w:lang w:val="en-GB"/>
              </w:rPr>
            </w:pPr>
            <w:r w:rsidRPr="002035F8">
              <w:rPr>
                <w:lang w:val="en-GB"/>
              </w:rPr>
              <w:t>X</w:t>
            </w:r>
          </w:p>
        </w:tc>
        <w:tc>
          <w:tcPr>
            <w:tcW w:w="990" w:type="dxa"/>
            <w:shd w:val="clear" w:color="auto" w:fill="auto"/>
          </w:tcPr>
          <w:p w14:paraId="1647EA4A" w14:textId="48CF751C" w:rsidR="00432191" w:rsidRPr="002035F8" w:rsidRDefault="00432191" w:rsidP="002035F8">
            <w:pPr>
              <w:jc w:val="center"/>
              <w:rPr>
                <w:lang w:val="en-GB"/>
              </w:rPr>
            </w:pPr>
            <w:r w:rsidRPr="002035F8">
              <w:rPr>
                <w:lang w:val="en-GB"/>
              </w:rPr>
              <w:t>X</w:t>
            </w:r>
          </w:p>
        </w:tc>
        <w:tc>
          <w:tcPr>
            <w:tcW w:w="810" w:type="dxa"/>
            <w:shd w:val="clear" w:color="auto" w:fill="auto"/>
          </w:tcPr>
          <w:p w14:paraId="5FF3E59C" w14:textId="59CC8405" w:rsidR="00432191" w:rsidRPr="002035F8" w:rsidRDefault="00432191" w:rsidP="002035F8">
            <w:pPr>
              <w:jc w:val="center"/>
              <w:rPr>
                <w:lang w:val="en-GB"/>
              </w:rPr>
            </w:pPr>
            <w:r w:rsidRPr="002035F8">
              <w:rPr>
                <w:lang w:val="en-GB"/>
              </w:rPr>
              <w:t>X</w:t>
            </w:r>
          </w:p>
        </w:tc>
        <w:tc>
          <w:tcPr>
            <w:tcW w:w="900" w:type="dxa"/>
            <w:shd w:val="clear" w:color="auto" w:fill="F2F2F2"/>
          </w:tcPr>
          <w:p w14:paraId="2ABC6B83" w14:textId="4CDBC5C7" w:rsidR="00432191" w:rsidRPr="002035F8" w:rsidRDefault="00432191" w:rsidP="002035F8">
            <w:pPr>
              <w:jc w:val="center"/>
              <w:rPr>
                <w:lang w:val="en-GB"/>
              </w:rPr>
            </w:pPr>
            <w:r w:rsidRPr="002035F8">
              <w:rPr>
                <w:lang w:val="en-GB"/>
              </w:rPr>
              <w:t>N/A</w:t>
            </w:r>
          </w:p>
        </w:tc>
        <w:tc>
          <w:tcPr>
            <w:tcW w:w="990" w:type="dxa"/>
            <w:shd w:val="clear" w:color="auto" w:fill="F2F2F2"/>
          </w:tcPr>
          <w:p w14:paraId="2879480E" w14:textId="263F2FA6" w:rsidR="00432191" w:rsidRPr="002035F8" w:rsidRDefault="00432191" w:rsidP="002035F8">
            <w:pPr>
              <w:jc w:val="center"/>
              <w:rPr>
                <w:lang w:val="en-GB"/>
              </w:rPr>
            </w:pPr>
            <w:r w:rsidRPr="002035F8">
              <w:rPr>
                <w:lang w:val="en-GB"/>
              </w:rPr>
              <w:t>N/A</w:t>
            </w:r>
          </w:p>
        </w:tc>
        <w:tc>
          <w:tcPr>
            <w:tcW w:w="990" w:type="dxa"/>
            <w:shd w:val="clear" w:color="auto" w:fill="F2F2F2"/>
          </w:tcPr>
          <w:p w14:paraId="4AB784DE" w14:textId="6113AA4D" w:rsidR="00432191" w:rsidRPr="002035F8" w:rsidRDefault="00432191" w:rsidP="002035F8">
            <w:pPr>
              <w:jc w:val="center"/>
              <w:rPr>
                <w:lang w:val="en-GB"/>
              </w:rPr>
            </w:pPr>
            <w:r w:rsidRPr="002035F8">
              <w:rPr>
                <w:lang w:val="en-GB"/>
              </w:rPr>
              <w:t>N/A</w:t>
            </w:r>
          </w:p>
        </w:tc>
        <w:tc>
          <w:tcPr>
            <w:tcW w:w="810" w:type="dxa"/>
            <w:shd w:val="clear" w:color="auto" w:fill="F2F2F2"/>
          </w:tcPr>
          <w:p w14:paraId="4B1A93E8" w14:textId="4A793240" w:rsidR="00432191" w:rsidRPr="002035F8" w:rsidRDefault="00432191" w:rsidP="002035F8">
            <w:pPr>
              <w:jc w:val="center"/>
              <w:rPr>
                <w:lang w:val="en-GB"/>
              </w:rPr>
            </w:pPr>
            <w:r w:rsidRPr="002035F8">
              <w:rPr>
                <w:lang w:val="en-GB"/>
              </w:rPr>
              <w:t>N/A</w:t>
            </w:r>
          </w:p>
        </w:tc>
      </w:tr>
      <w:tr w:rsidR="002035F8" w:rsidRPr="002035F8" w14:paraId="6BF9E0FB" w14:textId="77777777" w:rsidTr="002035F8">
        <w:tc>
          <w:tcPr>
            <w:tcW w:w="900" w:type="dxa"/>
            <w:vMerge/>
            <w:shd w:val="clear" w:color="auto" w:fill="D9D9D9"/>
          </w:tcPr>
          <w:p w14:paraId="6522F579" w14:textId="77777777" w:rsidR="00432191" w:rsidRPr="002035F8" w:rsidRDefault="00432191" w:rsidP="00432191">
            <w:pPr>
              <w:rPr>
                <w:b/>
                <w:bCs/>
                <w:lang w:val="en-GB"/>
              </w:rPr>
            </w:pPr>
          </w:p>
        </w:tc>
        <w:tc>
          <w:tcPr>
            <w:tcW w:w="2070" w:type="dxa"/>
            <w:shd w:val="clear" w:color="auto" w:fill="D9D9D9"/>
          </w:tcPr>
          <w:p w14:paraId="0BD760BC" w14:textId="77ED9059" w:rsidR="00432191" w:rsidRPr="002035F8" w:rsidRDefault="00432191" w:rsidP="00432191">
            <w:pPr>
              <w:rPr>
                <w:b/>
                <w:bCs/>
                <w:lang w:val="en-GB"/>
              </w:rPr>
            </w:pPr>
            <w:r w:rsidRPr="002035F8">
              <w:rPr>
                <w:b/>
                <w:bCs/>
                <w:lang w:val="en-GB"/>
              </w:rPr>
              <w:t>H</w:t>
            </w:r>
            <w:r w:rsidR="003E02DB">
              <w:rPr>
                <w:b/>
                <w:bCs/>
                <w:lang w:val="en-GB"/>
              </w:rPr>
              <w:t>IB</w:t>
            </w:r>
            <w:r w:rsidRPr="002035F8">
              <w:rPr>
                <w:b/>
                <w:bCs/>
                <w:lang w:val="en-GB"/>
              </w:rPr>
              <w:t>S</w:t>
            </w:r>
          </w:p>
        </w:tc>
        <w:tc>
          <w:tcPr>
            <w:tcW w:w="720" w:type="dxa"/>
            <w:vMerge/>
            <w:shd w:val="clear" w:color="auto" w:fill="D9D9D9"/>
          </w:tcPr>
          <w:p w14:paraId="60A6D3ED" w14:textId="77777777" w:rsidR="00432191" w:rsidRPr="002035F8" w:rsidRDefault="00432191" w:rsidP="00432191">
            <w:pPr>
              <w:rPr>
                <w:b/>
                <w:bCs/>
                <w:lang w:val="en-GB"/>
              </w:rPr>
            </w:pPr>
          </w:p>
        </w:tc>
        <w:tc>
          <w:tcPr>
            <w:tcW w:w="900" w:type="dxa"/>
            <w:shd w:val="clear" w:color="auto" w:fill="auto"/>
          </w:tcPr>
          <w:p w14:paraId="7B1D1DCF" w14:textId="2C78AB70" w:rsidR="00432191" w:rsidRPr="002035F8" w:rsidRDefault="00432191" w:rsidP="002035F8">
            <w:pPr>
              <w:jc w:val="center"/>
              <w:rPr>
                <w:lang w:val="en-GB"/>
              </w:rPr>
            </w:pPr>
            <w:r w:rsidRPr="002035F8">
              <w:rPr>
                <w:lang w:val="en-GB"/>
              </w:rPr>
              <w:t>X</w:t>
            </w:r>
          </w:p>
        </w:tc>
        <w:tc>
          <w:tcPr>
            <w:tcW w:w="990" w:type="dxa"/>
            <w:shd w:val="clear" w:color="auto" w:fill="auto"/>
          </w:tcPr>
          <w:p w14:paraId="270D91ED" w14:textId="2C55B337" w:rsidR="00432191" w:rsidRPr="002035F8" w:rsidRDefault="00432191" w:rsidP="002035F8">
            <w:pPr>
              <w:jc w:val="center"/>
              <w:rPr>
                <w:lang w:val="en-GB"/>
              </w:rPr>
            </w:pPr>
            <w:r w:rsidRPr="002035F8">
              <w:rPr>
                <w:lang w:val="en-GB"/>
              </w:rPr>
              <w:t>X</w:t>
            </w:r>
          </w:p>
        </w:tc>
        <w:tc>
          <w:tcPr>
            <w:tcW w:w="990" w:type="dxa"/>
            <w:shd w:val="clear" w:color="auto" w:fill="auto"/>
          </w:tcPr>
          <w:p w14:paraId="4EA3F129" w14:textId="6EC9226A" w:rsidR="00432191" w:rsidRPr="002035F8" w:rsidRDefault="00432191" w:rsidP="002035F8">
            <w:pPr>
              <w:jc w:val="center"/>
              <w:rPr>
                <w:lang w:val="en-GB"/>
              </w:rPr>
            </w:pPr>
            <w:r w:rsidRPr="002035F8">
              <w:rPr>
                <w:lang w:val="en-GB"/>
              </w:rPr>
              <w:t>X</w:t>
            </w:r>
          </w:p>
        </w:tc>
        <w:tc>
          <w:tcPr>
            <w:tcW w:w="810" w:type="dxa"/>
            <w:shd w:val="clear" w:color="auto" w:fill="auto"/>
          </w:tcPr>
          <w:p w14:paraId="0267975A" w14:textId="353A29C1" w:rsidR="00432191" w:rsidRPr="002035F8" w:rsidRDefault="00432191" w:rsidP="002035F8">
            <w:pPr>
              <w:jc w:val="center"/>
              <w:rPr>
                <w:lang w:val="en-GB"/>
              </w:rPr>
            </w:pPr>
            <w:r w:rsidRPr="002035F8">
              <w:rPr>
                <w:lang w:val="en-GB"/>
              </w:rPr>
              <w:t>X</w:t>
            </w:r>
          </w:p>
        </w:tc>
        <w:tc>
          <w:tcPr>
            <w:tcW w:w="900" w:type="dxa"/>
            <w:shd w:val="clear" w:color="auto" w:fill="F2F2F2"/>
          </w:tcPr>
          <w:p w14:paraId="5B2608EC" w14:textId="3CF8191D" w:rsidR="00432191" w:rsidRPr="002035F8" w:rsidRDefault="00432191" w:rsidP="002035F8">
            <w:pPr>
              <w:jc w:val="center"/>
              <w:rPr>
                <w:lang w:val="en-GB"/>
              </w:rPr>
            </w:pPr>
            <w:r w:rsidRPr="002035F8">
              <w:rPr>
                <w:lang w:val="en-GB"/>
              </w:rPr>
              <w:t>N/A</w:t>
            </w:r>
          </w:p>
        </w:tc>
        <w:tc>
          <w:tcPr>
            <w:tcW w:w="990" w:type="dxa"/>
            <w:shd w:val="clear" w:color="auto" w:fill="F2F2F2"/>
          </w:tcPr>
          <w:p w14:paraId="5D312C89" w14:textId="14E83312" w:rsidR="00432191" w:rsidRPr="002035F8" w:rsidRDefault="00432191" w:rsidP="002035F8">
            <w:pPr>
              <w:jc w:val="center"/>
              <w:rPr>
                <w:lang w:val="en-GB"/>
              </w:rPr>
            </w:pPr>
            <w:r w:rsidRPr="002035F8">
              <w:rPr>
                <w:lang w:val="en-GB"/>
              </w:rPr>
              <w:t>N/A</w:t>
            </w:r>
          </w:p>
        </w:tc>
        <w:tc>
          <w:tcPr>
            <w:tcW w:w="990" w:type="dxa"/>
            <w:shd w:val="clear" w:color="auto" w:fill="F2F2F2"/>
          </w:tcPr>
          <w:p w14:paraId="42867CB4" w14:textId="2AFC0299" w:rsidR="00432191" w:rsidRPr="002035F8" w:rsidRDefault="00432191" w:rsidP="002035F8">
            <w:pPr>
              <w:jc w:val="center"/>
              <w:rPr>
                <w:lang w:val="en-GB"/>
              </w:rPr>
            </w:pPr>
            <w:r w:rsidRPr="002035F8">
              <w:rPr>
                <w:lang w:val="en-GB"/>
              </w:rPr>
              <w:t>N/A</w:t>
            </w:r>
          </w:p>
        </w:tc>
        <w:tc>
          <w:tcPr>
            <w:tcW w:w="810" w:type="dxa"/>
            <w:shd w:val="clear" w:color="auto" w:fill="F2F2F2"/>
          </w:tcPr>
          <w:p w14:paraId="3C6AE5AD" w14:textId="20FC5EE2" w:rsidR="00432191" w:rsidRPr="002035F8" w:rsidRDefault="00432191" w:rsidP="002035F8">
            <w:pPr>
              <w:jc w:val="center"/>
              <w:rPr>
                <w:lang w:val="en-GB"/>
              </w:rPr>
            </w:pPr>
            <w:r w:rsidRPr="002035F8">
              <w:rPr>
                <w:lang w:val="en-GB"/>
              </w:rPr>
              <w:t>N/A</w:t>
            </w:r>
          </w:p>
        </w:tc>
      </w:tr>
      <w:tr w:rsidR="002035F8" w:rsidRPr="002035F8" w14:paraId="7815D94E" w14:textId="77777777" w:rsidTr="002035F8">
        <w:tc>
          <w:tcPr>
            <w:tcW w:w="900" w:type="dxa"/>
            <w:vMerge/>
            <w:shd w:val="clear" w:color="auto" w:fill="D9D9D9"/>
          </w:tcPr>
          <w:p w14:paraId="12E4DA0F" w14:textId="77777777" w:rsidR="00432191" w:rsidRPr="002035F8" w:rsidRDefault="00432191" w:rsidP="00432191">
            <w:pPr>
              <w:rPr>
                <w:b/>
                <w:bCs/>
                <w:lang w:val="en-GB"/>
              </w:rPr>
            </w:pPr>
          </w:p>
        </w:tc>
        <w:tc>
          <w:tcPr>
            <w:tcW w:w="2070" w:type="dxa"/>
            <w:shd w:val="clear" w:color="auto" w:fill="D9D9D9"/>
          </w:tcPr>
          <w:p w14:paraId="2727AD8A" w14:textId="09300963" w:rsidR="00432191" w:rsidRPr="002035F8" w:rsidRDefault="00432191" w:rsidP="00432191">
            <w:pPr>
              <w:rPr>
                <w:b/>
                <w:bCs/>
                <w:lang w:val="en-GB"/>
              </w:rPr>
            </w:pPr>
            <w:r w:rsidRPr="002035F8">
              <w:rPr>
                <w:b/>
                <w:bCs/>
                <w:lang w:val="en-GB"/>
              </w:rPr>
              <w:t>GEO</w:t>
            </w:r>
          </w:p>
        </w:tc>
        <w:tc>
          <w:tcPr>
            <w:tcW w:w="720" w:type="dxa"/>
            <w:vMerge w:val="restart"/>
            <w:shd w:val="clear" w:color="auto" w:fill="D9D9D9"/>
            <w:vAlign w:val="center"/>
          </w:tcPr>
          <w:p w14:paraId="38395E80" w14:textId="718E804D" w:rsidR="00432191" w:rsidRPr="002035F8" w:rsidRDefault="00432191" w:rsidP="00432191">
            <w:pPr>
              <w:rPr>
                <w:b/>
                <w:bCs/>
                <w:lang w:val="en-GB"/>
              </w:rPr>
            </w:pPr>
            <w:r w:rsidRPr="002035F8">
              <w:rPr>
                <w:b/>
                <w:bCs/>
                <w:lang w:val="en-GB"/>
              </w:rPr>
              <w:t>Set 2</w:t>
            </w:r>
          </w:p>
        </w:tc>
        <w:tc>
          <w:tcPr>
            <w:tcW w:w="900" w:type="dxa"/>
            <w:shd w:val="clear" w:color="auto" w:fill="F2F2F2"/>
          </w:tcPr>
          <w:p w14:paraId="0BEB2666" w14:textId="596C9A1E" w:rsidR="00432191" w:rsidRPr="002035F8" w:rsidRDefault="00432191" w:rsidP="002035F8">
            <w:pPr>
              <w:jc w:val="center"/>
              <w:rPr>
                <w:lang w:val="en-GB"/>
              </w:rPr>
            </w:pPr>
            <w:r w:rsidRPr="002035F8">
              <w:rPr>
                <w:lang w:val="en-GB"/>
              </w:rPr>
              <w:t>N/A</w:t>
            </w:r>
          </w:p>
        </w:tc>
        <w:tc>
          <w:tcPr>
            <w:tcW w:w="990" w:type="dxa"/>
            <w:shd w:val="clear" w:color="auto" w:fill="F2F2F2"/>
          </w:tcPr>
          <w:p w14:paraId="572CDEFC" w14:textId="36616497" w:rsidR="00432191" w:rsidRPr="002035F8" w:rsidRDefault="00432191" w:rsidP="002035F8">
            <w:pPr>
              <w:jc w:val="center"/>
              <w:rPr>
                <w:lang w:val="en-GB"/>
              </w:rPr>
            </w:pPr>
            <w:r w:rsidRPr="002035F8">
              <w:rPr>
                <w:lang w:val="en-GB"/>
              </w:rPr>
              <w:t>N/A</w:t>
            </w:r>
          </w:p>
        </w:tc>
        <w:tc>
          <w:tcPr>
            <w:tcW w:w="990" w:type="dxa"/>
            <w:shd w:val="clear" w:color="auto" w:fill="F2F2F2"/>
          </w:tcPr>
          <w:p w14:paraId="6F7351C5" w14:textId="515CB9B7" w:rsidR="00432191" w:rsidRPr="002035F8" w:rsidRDefault="00432191" w:rsidP="002035F8">
            <w:pPr>
              <w:jc w:val="center"/>
              <w:rPr>
                <w:lang w:val="en-GB"/>
              </w:rPr>
            </w:pPr>
            <w:r w:rsidRPr="002035F8">
              <w:rPr>
                <w:lang w:val="en-GB"/>
              </w:rPr>
              <w:t>N/A</w:t>
            </w:r>
          </w:p>
        </w:tc>
        <w:tc>
          <w:tcPr>
            <w:tcW w:w="810" w:type="dxa"/>
            <w:shd w:val="clear" w:color="auto" w:fill="F2F2F2"/>
          </w:tcPr>
          <w:p w14:paraId="3614E5CF" w14:textId="6D4D788B" w:rsidR="00432191" w:rsidRPr="002035F8" w:rsidRDefault="00432191" w:rsidP="002035F8">
            <w:pPr>
              <w:jc w:val="center"/>
              <w:rPr>
                <w:lang w:val="en-GB"/>
              </w:rPr>
            </w:pPr>
            <w:r w:rsidRPr="002035F8">
              <w:rPr>
                <w:lang w:val="en-GB"/>
              </w:rPr>
              <w:t>N/A</w:t>
            </w:r>
          </w:p>
        </w:tc>
        <w:tc>
          <w:tcPr>
            <w:tcW w:w="900" w:type="dxa"/>
            <w:shd w:val="clear" w:color="auto" w:fill="auto"/>
          </w:tcPr>
          <w:p w14:paraId="5AC0F7C3" w14:textId="75964B67" w:rsidR="00432191" w:rsidRPr="002035F8" w:rsidRDefault="00432191" w:rsidP="002035F8">
            <w:pPr>
              <w:jc w:val="center"/>
              <w:rPr>
                <w:lang w:val="en-GB"/>
              </w:rPr>
            </w:pPr>
            <w:r w:rsidRPr="002035F8">
              <w:rPr>
                <w:lang w:val="en-GB"/>
              </w:rPr>
              <w:t>X</w:t>
            </w:r>
          </w:p>
        </w:tc>
        <w:tc>
          <w:tcPr>
            <w:tcW w:w="990" w:type="dxa"/>
            <w:shd w:val="clear" w:color="auto" w:fill="auto"/>
          </w:tcPr>
          <w:p w14:paraId="37EDCB35" w14:textId="21D7A51B" w:rsidR="00432191" w:rsidRPr="002035F8" w:rsidRDefault="00432191" w:rsidP="002035F8">
            <w:pPr>
              <w:jc w:val="center"/>
              <w:rPr>
                <w:lang w:val="en-GB"/>
              </w:rPr>
            </w:pPr>
            <w:r w:rsidRPr="002035F8">
              <w:rPr>
                <w:lang w:val="en-GB"/>
              </w:rPr>
              <w:t>X</w:t>
            </w:r>
          </w:p>
        </w:tc>
        <w:tc>
          <w:tcPr>
            <w:tcW w:w="990" w:type="dxa"/>
            <w:shd w:val="clear" w:color="auto" w:fill="auto"/>
          </w:tcPr>
          <w:p w14:paraId="38998227" w14:textId="68E5CBDB" w:rsidR="00432191" w:rsidRPr="002035F8" w:rsidRDefault="00432191" w:rsidP="002035F8">
            <w:pPr>
              <w:jc w:val="center"/>
              <w:rPr>
                <w:lang w:val="en-GB"/>
              </w:rPr>
            </w:pPr>
            <w:r w:rsidRPr="002035F8">
              <w:rPr>
                <w:lang w:val="en-GB"/>
              </w:rPr>
              <w:t>X</w:t>
            </w:r>
          </w:p>
        </w:tc>
        <w:tc>
          <w:tcPr>
            <w:tcW w:w="810" w:type="dxa"/>
            <w:shd w:val="clear" w:color="auto" w:fill="auto"/>
          </w:tcPr>
          <w:p w14:paraId="7422DA19" w14:textId="52CA8299" w:rsidR="00432191" w:rsidRPr="002035F8" w:rsidRDefault="00432191" w:rsidP="002035F8">
            <w:pPr>
              <w:jc w:val="center"/>
              <w:rPr>
                <w:lang w:val="en-GB"/>
              </w:rPr>
            </w:pPr>
            <w:r w:rsidRPr="002035F8">
              <w:rPr>
                <w:lang w:val="en-GB"/>
              </w:rPr>
              <w:t>X</w:t>
            </w:r>
          </w:p>
        </w:tc>
      </w:tr>
      <w:tr w:rsidR="002035F8" w:rsidRPr="002035F8" w14:paraId="0C7F7FD6" w14:textId="77777777" w:rsidTr="002035F8">
        <w:tc>
          <w:tcPr>
            <w:tcW w:w="900" w:type="dxa"/>
            <w:vMerge/>
            <w:shd w:val="clear" w:color="auto" w:fill="D9D9D9"/>
          </w:tcPr>
          <w:p w14:paraId="17D52DA7" w14:textId="77777777" w:rsidR="00432191" w:rsidRPr="002035F8" w:rsidRDefault="00432191" w:rsidP="00432191">
            <w:pPr>
              <w:rPr>
                <w:b/>
                <w:bCs/>
                <w:lang w:val="en-GB"/>
              </w:rPr>
            </w:pPr>
          </w:p>
        </w:tc>
        <w:tc>
          <w:tcPr>
            <w:tcW w:w="2070" w:type="dxa"/>
            <w:shd w:val="clear" w:color="auto" w:fill="D9D9D9"/>
          </w:tcPr>
          <w:p w14:paraId="7658BC44" w14:textId="708E22AD" w:rsidR="00432191" w:rsidRPr="002035F8" w:rsidRDefault="00432191" w:rsidP="00432191">
            <w:pPr>
              <w:rPr>
                <w:b/>
                <w:bCs/>
                <w:lang w:val="en-GB"/>
              </w:rPr>
            </w:pPr>
            <w:r w:rsidRPr="002035F8">
              <w:rPr>
                <w:b/>
                <w:bCs/>
                <w:lang w:val="en-GB"/>
              </w:rPr>
              <w:t>LEO 1200km</w:t>
            </w:r>
          </w:p>
        </w:tc>
        <w:tc>
          <w:tcPr>
            <w:tcW w:w="720" w:type="dxa"/>
            <w:vMerge/>
            <w:shd w:val="clear" w:color="auto" w:fill="auto"/>
          </w:tcPr>
          <w:p w14:paraId="453B86B9" w14:textId="77777777" w:rsidR="00432191" w:rsidRPr="002035F8" w:rsidRDefault="00432191" w:rsidP="00432191">
            <w:pPr>
              <w:rPr>
                <w:lang w:val="en-GB"/>
              </w:rPr>
            </w:pPr>
          </w:p>
        </w:tc>
        <w:tc>
          <w:tcPr>
            <w:tcW w:w="900" w:type="dxa"/>
            <w:shd w:val="clear" w:color="auto" w:fill="F2F2F2"/>
          </w:tcPr>
          <w:p w14:paraId="17AC312A" w14:textId="24E7FC96" w:rsidR="00432191" w:rsidRPr="002035F8" w:rsidRDefault="00432191" w:rsidP="002035F8">
            <w:pPr>
              <w:jc w:val="center"/>
              <w:rPr>
                <w:lang w:val="en-GB"/>
              </w:rPr>
            </w:pPr>
            <w:r w:rsidRPr="002035F8">
              <w:rPr>
                <w:lang w:val="en-GB"/>
              </w:rPr>
              <w:t>N/A</w:t>
            </w:r>
          </w:p>
        </w:tc>
        <w:tc>
          <w:tcPr>
            <w:tcW w:w="990" w:type="dxa"/>
            <w:shd w:val="clear" w:color="auto" w:fill="F2F2F2"/>
          </w:tcPr>
          <w:p w14:paraId="43E6D673" w14:textId="72D1C4E8" w:rsidR="00432191" w:rsidRPr="002035F8" w:rsidRDefault="00432191" w:rsidP="002035F8">
            <w:pPr>
              <w:jc w:val="center"/>
              <w:rPr>
                <w:lang w:val="en-GB"/>
              </w:rPr>
            </w:pPr>
            <w:r w:rsidRPr="002035F8">
              <w:rPr>
                <w:lang w:val="en-GB"/>
              </w:rPr>
              <w:t>N/A</w:t>
            </w:r>
          </w:p>
        </w:tc>
        <w:tc>
          <w:tcPr>
            <w:tcW w:w="990" w:type="dxa"/>
            <w:shd w:val="clear" w:color="auto" w:fill="F2F2F2"/>
          </w:tcPr>
          <w:p w14:paraId="09BDCA7B" w14:textId="747BDDE2" w:rsidR="00432191" w:rsidRPr="002035F8" w:rsidRDefault="00432191" w:rsidP="002035F8">
            <w:pPr>
              <w:jc w:val="center"/>
              <w:rPr>
                <w:lang w:val="en-GB"/>
              </w:rPr>
            </w:pPr>
            <w:r w:rsidRPr="002035F8">
              <w:rPr>
                <w:lang w:val="en-GB"/>
              </w:rPr>
              <w:t>N/A</w:t>
            </w:r>
          </w:p>
        </w:tc>
        <w:tc>
          <w:tcPr>
            <w:tcW w:w="810" w:type="dxa"/>
            <w:shd w:val="clear" w:color="auto" w:fill="F2F2F2"/>
          </w:tcPr>
          <w:p w14:paraId="510D75D9" w14:textId="4EFC0CA1" w:rsidR="00432191" w:rsidRPr="002035F8" w:rsidRDefault="00432191" w:rsidP="002035F8">
            <w:pPr>
              <w:jc w:val="center"/>
              <w:rPr>
                <w:lang w:val="en-GB"/>
              </w:rPr>
            </w:pPr>
            <w:r w:rsidRPr="002035F8">
              <w:rPr>
                <w:lang w:val="en-GB"/>
              </w:rPr>
              <w:t>N/A</w:t>
            </w:r>
          </w:p>
        </w:tc>
        <w:tc>
          <w:tcPr>
            <w:tcW w:w="900" w:type="dxa"/>
            <w:shd w:val="clear" w:color="auto" w:fill="auto"/>
          </w:tcPr>
          <w:p w14:paraId="0C6EE345" w14:textId="3E0112F4" w:rsidR="00432191" w:rsidRPr="002035F8" w:rsidRDefault="00432191" w:rsidP="002035F8">
            <w:pPr>
              <w:jc w:val="center"/>
              <w:rPr>
                <w:lang w:val="en-GB"/>
              </w:rPr>
            </w:pPr>
            <w:r w:rsidRPr="002035F8">
              <w:rPr>
                <w:lang w:val="en-GB"/>
              </w:rPr>
              <w:t>X</w:t>
            </w:r>
          </w:p>
        </w:tc>
        <w:tc>
          <w:tcPr>
            <w:tcW w:w="990" w:type="dxa"/>
            <w:shd w:val="clear" w:color="auto" w:fill="auto"/>
          </w:tcPr>
          <w:p w14:paraId="151194F4" w14:textId="4A40FFA5" w:rsidR="00432191" w:rsidRPr="002035F8" w:rsidRDefault="00432191" w:rsidP="002035F8">
            <w:pPr>
              <w:jc w:val="center"/>
              <w:rPr>
                <w:lang w:val="en-GB"/>
              </w:rPr>
            </w:pPr>
            <w:r w:rsidRPr="002035F8">
              <w:rPr>
                <w:lang w:val="en-GB"/>
              </w:rPr>
              <w:t>X</w:t>
            </w:r>
          </w:p>
        </w:tc>
        <w:tc>
          <w:tcPr>
            <w:tcW w:w="990" w:type="dxa"/>
            <w:shd w:val="clear" w:color="auto" w:fill="auto"/>
          </w:tcPr>
          <w:p w14:paraId="5E8C01AC" w14:textId="3A9C3116" w:rsidR="00432191" w:rsidRPr="002035F8" w:rsidRDefault="00432191" w:rsidP="002035F8">
            <w:pPr>
              <w:jc w:val="center"/>
              <w:rPr>
                <w:lang w:val="en-GB"/>
              </w:rPr>
            </w:pPr>
            <w:r w:rsidRPr="002035F8">
              <w:rPr>
                <w:lang w:val="en-GB"/>
              </w:rPr>
              <w:t>X</w:t>
            </w:r>
          </w:p>
        </w:tc>
        <w:tc>
          <w:tcPr>
            <w:tcW w:w="810" w:type="dxa"/>
            <w:shd w:val="clear" w:color="auto" w:fill="auto"/>
          </w:tcPr>
          <w:p w14:paraId="3C2903B1" w14:textId="1513F229" w:rsidR="00432191" w:rsidRPr="002035F8" w:rsidRDefault="00432191" w:rsidP="002035F8">
            <w:pPr>
              <w:jc w:val="center"/>
              <w:rPr>
                <w:lang w:val="en-GB"/>
              </w:rPr>
            </w:pPr>
            <w:r w:rsidRPr="002035F8">
              <w:rPr>
                <w:lang w:val="en-GB"/>
              </w:rPr>
              <w:t>X</w:t>
            </w:r>
          </w:p>
        </w:tc>
      </w:tr>
      <w:tr w:rsidR="002035F8" w:rsidRPr="002035F8" w14:paraId="20CAA6DF" w14:textId="77777777" w:rsidTr="002035F8">
        <w:tc>
          <w:tcPr>
            <w:tcW w:w="900" w:type="dxa"/>
            <w:vMerge/>
            <w:shd w:val="clear" w:color="auto" w:fill="D9D9D9"/>
          </w:tcPr>
          <w:p w14:paraId="3E32B626" w14:textId="77777777" w:rsidR="00432191" w:rsidRPr="002035F8" w:rsidRDefault="00432191" w:rsidP="00432191">
            <w:pPr>
              <w:rPr>
                <w:b/>
                <w:bCs/>
                <w:lang w:val="en-GB"/>
              </w:rPr>
            </w:pPr>
          </w:p>
        </w:tc>
        <w:tc>
          <w:tcPr>
            <w:tcW w:w="2070" w:type="dxa"/>
            <w:shd w:val="clear" w:color="auto" w:fill="D9D9D9"/>
          </w:tcPr>
          <w:p w14:paraId="7CF1B6CF" w14:textId="68451B3C" w:rsidR="00432191" w:rsidRPr="002035F8" w:rsidRDefault="00432191" w:rsidP="00432191">
            <w:pPr>
              <w:rPr>
                <w:b/>
                <w:bCs/>
                <w:lang w:val="en-GB"/>
              </w:rPr>
            </w:pPr>
            <w:r w:rsidRPr="002035F8">
              <w:rPr>
                <w:b/>
                <w:bCs/>
                <w:lang w:val="en-GB"/>
              </w:rPr>
              <w:t>LEO 600km</w:t>
            </w:r>
          </w:p>
        </w:tc>
        <w:tc>
          <w:tcPr>
            <w:tcW w:w="720" w:type="dxa"/>
            <w:vMerge/>
            <w:shd w:val="clear" w:color="auto" w:fill="auto"/>
          </w:tcPr>
          <w:p w14:paraId="5FFF1085" w14:textId="77777777" w:rsidR="00432191" w:rsidRPr="002035F8" w:rsidRDefault="00432191" w:rsidP="00432191">
            <w:pPr>
              <w:rPr>
                <w:lang w:val="en-GB"/>
              </w:rPr>
            </w:pPr>
          </w:p>
        </w:tc>
        <w:tc>
          <w:tcPr>
            <w:tcW w:w="900" w:type="dxa"/>
            <w:shd w:val="clear" w:color="auto" w:fill="F2F2F2"/>
          </w:tcPr>
          <w:p w14:paraId="572998C1" w14:textId="071983E6" w:rsidR="00432191" w:rsidRPr="002035F8" w:rsidRDefault="00432191" w:rsidP="002035F8">
            <w:pPr>
              <w:jc w:val="center"/>
              <w:rPr>
                <w:lang w:val="en-GB"/>
              </w:rPr>
            </w:pPr>
            <w:r w:rsidRPr="002035F8">
              <w:rPr>
                <w:lang w:val="en-GB"/>
              </w:rPr>
              <w:t>N/A</w:t>
            </w:r>
          </w:p>
        </w:tc>
        <w:tc>
          <w:tcPr>
            <w:tcW w:w="990" w:type="dxa"/>
            <w:shd w:val="clear" w:color="auto" w:fill="F2F2F2"/>
          </w:tcPr>
          <w:p w14:paraId="71D6072A" w14:textId="78E5C314" w:rsidR="00432191" w:rsidRPr="002035F8" w:rsidRDefault="00432191" w:rsidP="002035F8">
            <w:pPr>
              <w:jc w:val="center"/>
              <w:rPr>
                <w:lang w:val="en-GB"/>
              </w:rPr>
            </w:pPr>
            <w:r w:rsidRPr="002035F8">
              <w:rPr>
                <w:lang w:val="en-GB"/>
              </w:rPr>
              <w:t>N/A</w:t>
            </w:r>
          </w:p>
        </w:tc>
        <w:tc>
          <w:tcPr>
            <w:tcW w:w="990" w:type="dxa"/>
            <w:shd w:val="clear" w:color="auto" w:fill="F2F2F2"/>
          </w:tcPr>
          <w:p w14:paraId="3ADDDB68" w14:textId="2179BCC5" w:rsidR="00432191" w:rsidRPr="002035F8" w:rsidRDefault="00432191" w:rsidP="002035F8">
            <w:pPr>
              <w:jc w:val="center"/>
              <w:rPr>
                <w:lang w:val="en-GB"/>
              </w:rPr>
            </w:pPr>
            <w:r w:rsidRPr="002035F8">
              <w:rPr>
                <w:lang w:val="en-GB"/>
              </w:rPr>
              <w:t>N/A</w:t>
            </w:r>
          </w:p>
        </w:tc>
        <w:tc>
          <w:tcPr>
            <w:tcW w:w="810" w:type="dxa"/>
            <w:shd w:val="clear" w:color="auto" w:fill="F2F2F2"/>
          </w:tcPr>
          <w:p w14:paraId="6C36F613" w14:textId="564B97A0" w:rsidR="00432191" w:rsidRPr="002035F8" w:rsidRDefault="00432191" w:rsidP="002035F8">
            <w:pPr>
              <w:jc w:val="center"/>
              <w:rPr>
                <w:lang w:val="en-GB"/>
              </w:rPr>
            </w:pPr>
            <w:r w:rsidRPr="002035F8">
              <w:rPr>
                <w:lang w:val="en-GB"/>
              </w:rPr>
              <w:t>N/A</w:t>
            </w:r>
          </w:p>
        </w:tc>
        <w:tc>
          <w:tcPr>
            <w:tcW w:w="900" w:type="dxa"/>
            <w:shd w:val="clear" w:color="auto" w:fill="auto"/>
          </w:tcPr>
          <w:p w14:paraId="138B3A2E" w14:textId="393DC837" w:rsidR="00432191" w:rsidRPr="002035F8" w:rsidRDefault="00432191" w:rsidP="002035F8">
            <w:pPr>
              <w:jc w:val="center"/>
              <w:rPr>
                <w:lang w:val="en-GB"/>
              </w:rPr>
            </w:pPr>
            <w:r w:rsidRPr="002035F8">
              <w:rPr>
                <w:lang w:val="en-GB"/>
              </w:rPr>
              <w:t>X</w:t>
            </w:r>
          </w:p>
        </w:tc>
        <w:tc>
          <w:tcPr>
            <w:tcW w:w="990" w:type="dxa"/>
            <w:shd w:val="clear" w:color="auto" w:fill="auto"/>
          </w:tcPr>
          <w:p w14:paraId="5F43B32D" w14:textId="1236BE19" w:rsidR="00432191" w:rsidRPr="002035F8" w:rsidRDefault="00432191" w:rsidP="002035F8">
            <w:pPr>
              <w:jc w:val="center"/>
              <w:rPr>
                <w:lang w:val="en-GB"/>
              </w:rPr>
            </w:pPr>
            <w:r w:rsidRPr="002035F8">
              <w:rPr>
                <w:lang w:val="en-GB"/>
              </w:rPr>
              <w:t>X</w:t>
            </w:r>
          </w:p>
        </w:tc>
        <w:tc>
          <w:tcPr>
            <w:tcW w:w="990" w:type="dxa"/>
            <w:shd w:val="clear" w:color="auto" w:fill="auto"/>
          </w:tcPr>
          <w:p w14:paraId="433DB597" w14:textId="59278FEF" w:rsidR="00432191" w:rsidRPr="002035F8" w:rsidRDefault="00432191" w:rsidP="002035F8">
            <w:pPr>
              <w:jc w:val="center"/>
              <w:rPr>
                <w:lang w:val="en-GB"/>
              </w:rPr>
            </w:pPr>
            <w:r w:rsidRPr="002035F8">
              <w:rPr>
                <w:lang w:val="en-GB"/>
              </w:rPr>
              <w:t>X</w:t>
            </w:r>
          </w:p>
        </w:tc>
        <w:tc>
          <w:tcPr>
            <w:tcW w:w="810" w:type="dxa"/>
            <w:shd w:val="clear" w:color="auto" w:fill="auto"/>
          </w:tcPr>
          <w:p w14:paraId="316C3F71" w14:textId="5DC9AF45" w:rsidR="00432191" w:rsidRPr="002035F8" w:rsidRDefault="00432191" w:rsidP="002035F8">
            <w:pPr>
              <w:jc w:val="center"/>
              <w:rPr>
                <w:lang w:val="en-GB"/>
              </w:rPr>
            </w:pPr>
            <w:r w:rsidRPr="002035F8">
              <w:rPr>
                <w:lang w:val="en-GB"/>
              </w:rPr>
              <w:t>X</w:t>
            </w:r>
          </w:p>
        </w:tc>
      </w:tr>
      <w:tr w:rsidR="002035F8" w:rsidRPr="002035F8" w14:paraId="3860DDE0" w14:textId="77777777" w:rsidTr="002035F8">
        <w:tc>
          <w:tcPr>
            <w:tcW w:w="900" w:type="dxa"/>
            <w:vMerge/>
            <w:shd w:val="clear" w:color="auto" w:fill="D9D9D9"/>
          </w:tcPr>
          <w:p w14:paraId="3E2C5939" w14:textId="77777777" w:rsidR="00432191" w:rsidRPr="002035F8" w:rsidRDefault="00432191" w:rsidP="00432191">
            <w:pPr>
              <w:rPr>
                <w:b/>
                <w:bCs/>
                <w:lang w:val="en-GB"/>
              </w:rPr>
            </w:pPr>
          </w:p>
        </w:tc>
        <w:tc>
          <w:tcPr>
            <w:tcW w:w="2070" w:type="dxa"/>
            <w:shd w:val="clear" w:color="auto" w:fill="D9D9D9"/>
          </w:tcPr>
          <w:p w14:paraId="1697242A" w14:textId="04DC0819" w:rsidR="00432191" w:rsidRPr="002035F8" w:rsidRDefault="00432191" w:rsidP="00432191">
            <w:pPr>
              <w:rPr>
                <w:b/>
                <w:bCs/>
                <w:lang w:val="en-GB"/>
              </w:rPr>
            </w:pPr>
            <w:r w:rsidRPr="002035F8">
              <w:rPr>
                <w:b/>
                <w:bCs/>
                <w:lang w:val="en-GB"/>
              </w:rPr>
              <w:t>H</w:t>
            </w:r>
            <w:r w:rsidR="003E02DB">
              <w:rPr>
                <w:b/>
                <w:bCs/>
                <w:lang w:val="en-GB"/>
              </w:rPr>
              <w:t>IB</w:t>
            </w:r>
            <w:r w:rsidRPr="002035F8">
              <w:rPr>
                <w:b/>
                <w:bCs/>
                <w:lang w:val="en-GB"/>
              </w:rPr>
              <w:t>S</w:t>
            </w:r>
          </w:p>
        </w:tc>
        <w:tc>
          <w:tcPr>
            <w:tcW w:w="720" w:type="dxa"/>
            <w:vMerge/>
            <w:shd w:val="clear" w:color="auto" w:fill="auto"/>
          </w:tcPr>
          <w:p w14:paraId="3F5311FC" w14:textId="77777777" w:rsidR="00432191" w:rsidRPr="002035F8" w:rsidRDefault="00432191" w:rsidP="00432191">
            <w:pPr>
              <w:rPr>
                <w:lang w:val="en-GB"/>
              </w:rPr>
            </w:pPr>
          </w:p>
        </w:tc>
        <w:tc>
          <w:tcPr>
            <w:tcW w:w="900" w:type="dxa"/>
            <w:shd w:val="clear" w:color="auto" w:fill="F2F2F2"/>
          </w:tcPr>
          <w:p w14:paraId="70E5C942" w14:textId="128504FD" w:rsidR="00432191" w:rsidRPr="002035F8" w:rsidRDefault="00432191" w:rsidP="002035F8">
            <w:pPr>
              <w:jc w:val="center"/>
              <w:rPr>
                <w:lang w:val="en-GB"/>
              </w:rPr>
            </w:pPr>
            <w:r w:rsidRPr="002035F8">
              <w:rPr>
                <w:lang w:val="en-GB"/>
              </w:rPr>
              <w:t>N/A</w:t>
            </w:r>
          </w:p>
        </w:tc>
        <w:tc>
          <w:tcPr>
            <w:tcW w:w="990" w:type="dxa"/>
            <w:shd w:val="clear" w:color="auto" w:fill="F2F2F2"/>
          </w:tcPr>
          <w:p w14:paraId="3A66EB94" w14:textId="141D1CA1" w:rsidR="00432191" w:rsidRPr="002035F8" w:rsidRDefault="00432191" w:rsidP="002035F8">
            <w:pPr>
              <w:jc w:val="center"/>
              <w:rPr>
                <w:lang w:val="en-GB"/>
              </w:rPr>
            </w:pPr>
            <w:r w:rsidRPr="002035F8">
              <w:rPr>
                <w:lang w:val="en-GB"/>
              </w:rPr>
              <w:t>N/A</w:t>
            </w:r>
          </w:p>
        </w:tc>
        <w:tc>
          <w:tcPr>
            <w:tcW w:w="990" w:type="dxa"/>
            <w:shd w:val="clear" w:color="auto" w:fill="F2F2F2"/>
          </w:tcPr>
          <w:p w14:paraId="19685752" w14:textId="3BE0013D" w:rsidR="00432191" w:rsidRPr="002035F8" w:rsidRDefault="00432191" w:rsidP="002035F8">
            <w:pPr>
              <w:jc w:val="center"/>
              <w:rPr>
                <w:lang w:val="en-GB"/>
              </w:rPr>
            </w:pPr>
            <w:r w:rsidRPr="002035F8">
              <w:rPr>
                <w:lang w:val="en-GB"/>
              </w:rPr>
              <w:t>N/A</w:t>
            </w:r>
          </w:p>
        </w:tc>
        <w:tc>
          <w:tcPr>
            <w:tcW w:w="810" w:type="dxa"/>
            <w:shd w:val="clear" w:color="auto" w:fill="F2F2F2"/>
          </w:tcPr>
          <w:p w14:paraId="52EAB45D" w14:textId="1B9C5635" w:rsidR="00432191" w:rsidRPr="002035F8" w:rsidRDefault="00432191" w:rsidP="002035F8">
            <w:pPr>
              <w:jc w:val="center"/>
              <w:rPr>
                <w:lang w:val="en-GB"/>
              </w:rPr>
            </w:pPr>
            <w:r w:rsidRPr="002035F8">
              <w:rPr>
                <w:lang w:val="en-GB"/>
              </w:rPr>
              <w:t>N/A</w:t>
            </w:r>
          </w:p>
        </w:tc>
        <w:tc>
          <w:tcPr>
            <w:tcW w:w="900" w:type="dxa"/>
            <w:shd w:val="clear" w:color="auto" w:fill="auto"/>
          </w:tcPr>
          <w:p w14:paraId="111629E2" w14:textId="1D55D60A" w:rsidR="00432191" w:rsidRPr="002035F8" w:rsidRDefault="00432191" w:rsidP="002035F8">
            <w:pPr>
              <w:jc w:val="center"/>
              <w:rPr>
                <w:lang w:val="en-GB"/>
              </w:rPr>
            </w:pPr>
            <w:r w:rsidRPr="002035F8">
              <w:rPr>
                <w:lang w:val="en-GB"/>
              </w:rPr>
              <w:t>X</w:t>
            </w:r>
          </w:p>
        </w:tc>
        <w:tc>
          <w:tcPr>
            <w:tcW w:w="990" w:type="dxa"/>
            <w:shd w:val="clear" w:color="auto" w:fill="auto"/>
          </w:tcPr>
          <w:p w14:paraId="1A516B44" w14:textId="01010DA9" w:rsidR="00432191" w:rsidRPr="002035F8" w:rsidRDefault="00432191" w:rsidP="002035F8">
            <w:pPr>
              <w:jc w:val="center"/>
              <w:rPr>
                <w:lang w:val="en-GB"/>
              </w:rPr>
            </w:pPr>
            <w:r w:rsidRPr="002035F8">
              <w:rPr>
                <w:lang w:val="en-GB"/>
              </w:rPr>
              <w:t>X</w:t>
            </w:r>
          </w:p>
        </w:tc>
        <w:tc>
          <w:tcPr>
            <w:tcW w:w="990" w:type="dxa"/>
            <w:shd w:val="clear" w:color="auto" w:fill="auto"/>
          </w:tcPr>
          <w:p w14:paraId="408CD0F7" w14:textId="2075BF93" w:rsidR="00432191" w:rsidRPr="002035F8" w:rsidRDefault="00432191" w:rsidP="002035F8">
            <w:pPr>
              <w:jc w:val="center"/>
              <w:rPr>
                <w:lang w:val="en-GB"/>
              </w:rPr>
            </w:pPr>
            <w:r w:rsidRPr="002035F8">
              <w:rPr>
                <w:lang w:val="en-GB"/>
              </w:rPr>
              <w:t>X</w:t>
            </w:r>
          </w:p>
        </w:tc>
        <w:tc>
          <w:tcPr>
            <w:tcW w:w="810" w:type="dxa"/>
            <w:shd w:val="clear" w:color="auto" w:fill="auto"/>
          </w:tcPr>
          <w:p w14:paraId="75397595" w14:textId="60432033" w:rsidR="00432191" w:rsidRPr="002035F8" w:rsidRDefault="00432191" w:rsidP="002035F8">
            <w:pPr>
              <w:keepNext/>
              <w:jc w:val="center"/>
              <w:rPr>
                <w:lang w:val="en-GB"/>
              </w:rPr>
            </w:pPr>
            <w:r w:rsidRPr="002035F8">
              <w:rPr>
                <w:lang w:val="en-GB"/>
              </w:rPr>
              <w:t>X</w:t>
            </w:r>
          </w:p>
        </w:tc>
      </w:tr>
    </w:tbl>
    <w:p w14:paraId="1D2C6E60" w14:textId="56B13B71" w:rsidR="00625F75" w:rsidRDefault="005F603F" w:rsidP="005F603F">
      <w:pPr>
        <w:pStyle w:val="Caption"/>
        <w:ind w:left="720" w:firstLine="720"/>
        <w:rPr>
          <w:lang w:val="en-GB"/>
        </w:rPr>
      </w:pPr>
      <w:bookmarkStart w:id="0" w:name="_Ref53410240"/>
      <w:r>
        <w:t xml:space="preserve">Table </w:t>
      </w:r>
      <w:r w:rsidR="00CE2712">
        <w:fldChar w:fldCharType="begin"/>
      </w:r>
      <w:r w:rsidR="00CE2712">
        <w:instrText xml:space="preserve"> SEQ Table \* ARABIC </w:instrText>
      </w:r>
      <w:r w:rsidR="00CE2712">
        <w:fldChar w:fldCharType="separate"/>
      </w:r>
      <w:r>
        <w:rPr>
          <w:noProof/>
        </w:rPr>
        <w:t>1</w:t>
      </w:r>
      <w:r w:rsidR="00CE2712">
        <w:rPr>
          <w:noProof/>
        </w:rPr>
        <w:fldChar w:fldCharType="end"/>
      </w:r>
      <w:bookmarkEnd w:id="0"/>
      <w:r>
        <w:t>: Possible scenarios for NTN-NR coexistence</w:t>
      </w:r>
    </w:p>
    <w:p w14:paraId="7563C165" w14:textId="77777777" w:rsidR="00C9071E" w:rsidRDefault="00C9071E" w:rsidP="00625F75">
      <w:pPr>
        <w:rPr>
          <w:lang w:val="en-GB"/>
        </w:rPr>
      </w:pPr>
    </w:p>
    <w:p w14:paraId="324F8338" w14:textId="138877AC" w:rsidR="00836BD1" w:rsidRPr="00836BD1" w:rsidRDefault="00836BD1" w:rsidP="00625F75">
      <w:pPr>
        <w:rPr>
          <w:lang w:val="en-GB"/>
        </w:rPr>
      </w:pPr>
      <w:r w:rsidRPr="00836BD1">
        <w:rPr>
          <w:lang w:val="en-GB"/>
        </w:rPr>
        <w:t xml:space="preserve">Reviewing the list of possible scenarios, a down-selection would be needed to reduce the simulations effort. Further consideration would be needed to select the most relevant and </w:t>
      </w:r>
      <w:r>
        <w:rPr>
          <w:lang w:val="en-GB"/>
        </w:rPr>
        <w:t>stringent</w:t>
      </w:r>
      <w:r w:rsidRPr="00836BD1">
        <w:rPr>
          <w:lang w:val="en-GB"/>
        </w:rPr>
        <w:t xml:space="preserve"> scenarios.</w:t>
      </w:r>
    </w:p>
    <w:p w14:paraId="320FE94E" w14:textId="75C8BFAA" w:rsidR="00763ADA" w:rsidRPr="00763ADA" w:rsidRDefault="009E2C63" w:rsidP="00625F75">
      <w:pPr>
        <w:rPr>
          <w:b/>
          <w:bCs/>
          <w:lang w:val="en-GB"/>
        </w:rPr>
      </w:pPr>
      <w:r>
        <w:rPr>
          <w:b/>
          <w:bCs/>
          <w:lang w:val="en-GB"/>
        </w:rPr>
        <w:t>Proposal</w:t>
      </w:r>
      <w:r w:rsidR="00035C96">
        <w:rPr>
          <w:b/>
          <w:bCs/>
          <w:lang w:val="en-GB"/>
        </w:rPr>
        <w:t xml:space="preserve"> </w:t>
      </w:r>
      <w:r w:rsidR="00154630">
        <w:rPr>
          <w:b/>
          <w:bCs/>
          <w:lang w:val="en-GB"/>
        </w:rPr>
        <w:t>2</w:t>
      </w:r>
      <w:r w:rsidR="00763ADA" w:rsidRPr="00763ADA">
        <w:rPr>
          <w:b/>
          <w:bCs/>
          <w:lang w:val="en-GB"/>
        </w:rPr>
        <w:t xml:space="preserve">: </w:t>
      </w:r>
      <w:r w:rsidR="00836BD1">
        <w:rPr>
          <w:b/>
          <w:bCs/>
          <w:lang w:val="en-GB"/>
        </w:rPr>
        <w:t xml:space="preserve">A </w:t>
      </w:r>
      <w:r w:rsidR="00763ADA" w:rsidRPr="00763ADA">
        <w:rPr>
          <w:b/>
          <w:bCs/>
          <w:lang w:val="en-GB"/>
        </w:rPr>
        <w:t xml:space="preserve">down-selection </w:t>
      </w:r>
      <w:r w:rsidR="00836BD1">
        <w:rPr>
          <w:b/>
          <w:bCs/>
          <w:lang w:val="en-GB"/>
        </w:rPr>
        <w:t xml:space="preserve">of coexistence NTN/NR scenarios </w:t>
      </w:r>
      <w:r w:rsidR="00763ADA" w:rsidRPr="00763ADA">
        <w:rPr>
          <w:b/>
          <w:bCs/>
          <w:lang w:val="en-GB"/>
        </w:rPr>
        <w:t>is needed</w:t>
      </w:r>
      <w:r w:rsidR="00836BD1">
        <w:rPr>
          <w:b/>
          <w:bCs/>
          <w:lang w:val="en-GB"/>
        </w:rPr>
        <w:t>, f</w:t>
      </w:r>
      <w:r w:rsidR="00763ADA" w:rsidRPr="00763ADA">
        <w:rPr>
          <w:b/>
          <w:bCs/>
          <w:lang w:val="en-GB"/>
        </w:rPr>
        <w:t xml:space="preserve">urther consideration would be needed to select the most relevant and </w:t>
      </w:r>
      <w:r w:rsidR="00836BD1">
        <w:rPr>
          <w:b/>
          <w:bCs/>
          <w:lang w:val="en-GB"/>
        </w:rPr>
        <w:t>stringent</w:t>
      </w:r>
      <w:r w:rsidR="00763ADA" w:rsidRPr="00763ADA">
        <w:rPr>
          <w:b/>
          <w:bCs/>
          <w:lang w:val="en-GB"/>
        </w:rPr>
        <w:t xml:space="preserve"> </w:t>
      </w:r>
      <w:r w:rsidR="00836BD1">
        <w:rPr>
          <w:b/>
          <w:bCs/>
          <w:lang w:val="en-GB"/>
        </w:rPr>
        <w:t>ones</w:t>
      </w:r>
      <w:r w:rsidR="00763ADA" w:rsidRPr="00763ADA">
        <w:rPr>
          <w:b/>
          <w:bCs/>
          <w:lang w:val="en-GB"/>
        </w:rPr>
        <w:t>.</w:t>
      </w:r>
    </w:p>
    <w:p w14:paraId="433EC87C" w14:textId="77777777" w:rsidR="00625F75" w:rsidRPr="00625F75" w:rsidRDefault="00625F75" w:rsidP="00625F75">
      <w:pPr>
        <w:rPr>
          <w:lang w:val="en-GB"/>
        </w:rPr>
      </w:pPr>
    </w:p>
    <w:p w14:paraId="6C5C19BA" w14:textId="46930B56" w:rsidR="00342A1B" w:rsidRDefault="00D642BA" w:rsidP="00D642BA">
      <w:pPr>
        <w:pStyle w:val="Heading2"/>
      </w:pPr>
      <w:r>
        <w:t>Simulation assumptions</w:t>
      </w:r>
    </w:p>
    <w:p w14:paraId="1226B4D1" w14:textId="6811A4DA" w:rsidR="002753BD" w:rsidRPr="002753BD" w:rsidRDefault="002753BD" w:rsidP="002753BD">
      <w:pPr>
        <w:pStyle w:val="Heading3"/>
      </w:pPr>
      <w:r>
        <w:t xml:space="preserve">General </w:t>
      </w:r>
    </w:p>
    <w:p w14:paraId="6FF33C0E" w14:textId="26077BBC" w:rsidR="00342A1B" w:rsidRDefault="00235BDA" w:rsidP="00744830">
      <w:r>
        <w:t>For</w:t>
      </w:r>
      <w:r w:rsidR="007C5538">
        <w:t xml:space="preserve"> the</w:t>
      </w:r>
      <w:r>
        <w:t xml:space="preserve"> NR</w:t>
      </w:r>
      <w:r w:rsidR="00191532">
        <w:t xml:space="preserve"> and NB-IoT</w:t>
      </w:r>
      <w:r>
        <w:t xml:space="preserve"> legacy</w:t>
      </w:r>
      <w:r w:rsidR="00401B2B">
        <w:t xml:space="preserve"> networks</w:t>
      </w:r>
      <w:r>
        <w:t xml:space="preserve">, </w:t>
      </w:r>
      <w:r w:rsidR="00B830BC">
        <w:t>we</w:t>
      </w:r>
      <w:r>
        <w:t xml:space="preserve"> propos</w:t>
      </w:r>
      <w:r w:rsidR="00B830BC">
        <w:t>e</w:t>
      </w:r>
      <w:r>
        <w:t xml:space="preserve"> to </w:t>
      </w:r>
      <w:r w:rsidR="00B830BC">
        <w:t>start from</w:t>
      </w:r>
      <w:r>
        <w:t xml:space="preserve"> the assumptions used in previous coexistence studies and capture</w:t>
      </w:r>
      <w:r w:rsidR="00401B2B">
        <w:t>d</w:t>
      </w:r>
      <w:r>
        <w:t xml:space="preserve"> in the corresponding TRs </w:t>
      </w:r>
      <w:r w:rsidR="00ED2D2B">
        <w:t>TR 38.921, TR 38.803</w:t>
      </w:r>
      <w:r w:rsidR="00191532">
        <w:t xml:space="preserve"> and TR 36.802</w:t>
      </w:r>
      <w:r w:rsidR="00401B2B">
        <w:t xml:space="preserve">. </w:t>
      </w:r>
    </w:p>
    <w:p w14:paraId="5198A6E3" w14:textId="37124E09" w:rsidR="00B830BC" w:rsidRDefault="00401B2B" w:rsidP="00CC08B6">
      <w:pPr>
        <w:rPr>
          <w:lang w:val="en-GB"/>
        </w:rPr>
      </w:pPr>
      <w:r>
        <w:rPr>
          <w:lang w:val="en-GB"/>
        </w:rPr>
        <w:t xml:space="preserve">For NTN networks, </w:t>
      </w:r>
      <w:r w:rsidR="007C5538">
        <w:rPr>
          <w:lang w:val="en-GB"/>
        </w:rPr>
        <w:t xml:space="preserve">our </w:t>
      </w:r>
      <w:r>
        <w:rPr>
          <w:lang w:val="en-GB"/>
        </w:rPr>
        <w:t>propos</w:t>
      </w:r>
      <w:r w:rsidR="007C5538">
        <w:rPr>
          <w:lang w:val="en-GB"/>
        </w:rPr>
        <w:t>al</w:t>
      </w:r>
      <w:r>
        <w:rPr>
          <w:lang w:val="en-GB"/>
        </w:rPr>
        <w:t xml:space="preserve"> </w:t>
      </w:r>
      <w:r w:rsidR="007C5538">
        <w:rPr>
          <w:lang w:val="en-GB"/>
        </w:rPr>
        <w:t xml:space="preserve">is </w:t>
      </w:r>
      <w:r>
        <w:rPr>
          <w:lang w:val="en-GB"/>
        </w:rPr>
        <w:t xml:space="preserve">to start from the assumptions previously agreed for the </w:t>
      </w:r>
      <w:r w:rsidR="00B830BC">
        <w:rPr>
          <w:lang w:val="en-GB"/>
        </w:rPr>
        <w:t xml:space="preserve">system level simulations used for calibration </w:t>
      </w:r>
      <w:r>
        <w:rPr>
          <w:lang w:val="en-GB"/>
        </w:rPr>
        <w:t xml:space="preserve"> in RAN1 and captured in TR </w:t>
      </w:r>
      <w:r w:rsidR="007C5538">
        <w:rPr>
          <w:lang w:val="en-GB"/>
        </w:rPr>
        <w:t xml:space="preserve">38.821 </w:t>
      </w:r>
      <w:r w:rsidR="00F87823">
        <w:rPr>
          <w:lang w:val="en-GB"/>
        </w:rPr>
        <w:t>(</w:t>
      </w:r>
      <w:r w:rsidR="00F87823">
        <w:rPr>
          <w:lang w:val="en-GB"/>
        </w:rPr>
        <w:fldChar w:fldCharType="begin"/>
      </w:r>
      <w:r w:rsidR="00F87823">
        <w:rPr>
          <w:lang w:val="en-GB"/>
        </w:rPr>
        <w:instrText xml:space="preserve"> REF _Ref53409817 \n \h </w:instrText>
      </w:r>
      <w:r w:rsidR="00F87823">
        <w:rPr>
          <w:lang w:val="en-GB"/>
        </w:rPr>
      </w:r>
      <w:r w:rsidR="00F87823">
        <w:rPr>
          <w:lang w:val="en-GB"/>
        </w:rPr>
        <w:fldChar w:fldCharType="separate"/>
      </w:r>
      <w:r w:rsidR="00F87823">
        <w:rPr>
          <w:lang w:val="en-GB"/>
        </w:rPr>
        <w:t>[3]</w:t>
      </w:r>
      <w:r w:rsidR="00F87823">
        <w:rPr>
          <w:lang w:val="en-GB"/>
        </w:rPr>
        <w:fldChar w:fldCharType="end"/>
      </w:r>
      <w:r w:rsidR="00F87823">
        <w:rPr>
          <w:lang w:val="en-GB"/>
        </w:rPr>
        <w:t>)</w:t>
      </w:r>
      <w:r>
        <w:rPr>
          <w:lang w:val="en-GB"/>
        </w:rPr>
        <w:t xml:space="preserve">. </w:t>
      </w:r>
    </w:p>
    <w:p w14:paraId="57F21585" w14:textId="232784D9" w:rsidR="002753BD" w:rsidRDefault="002753BD" w:rsidP="002753BD">
      <w:pPr>
        <w:pStyle w:val="Heading3"/>
        <w:rPr>
          <w:lang w:eastAsia="zh-CN"/>
        </w:rPr>
      </w:pPr>
      <w:r>
        <w:rPr>
          <w:lang w:eastAsia="zh-CN"/>
        </w:rPr>
        <w:t>Network Layout</w:t>
      </w:r>
    </w:p>
    <w:p w14:paraId="3E204EED" w14:textId="6F5A2AA1" w:rsidR="00C563DC" w:rsidRDefault="00C563DC" w:rsidP="00C563DC">
      <w:pPr>
        <w:rPr>
          <w:lang w:val="en-GB"/>
        </w:rPr>
      </w:pPr>
      <w:r>
        <w:rPr>
          <w:lang w:val="en-GB"/>
        </w:rPr>
        <w:t>TR 38.821</w:t>
      </w:r>
      <w:r w:rsidR="005D78EA">
        <w:rPr>
          <w:lang w:val="en-GB"/>
        </w:rPr>
        <w:t xml:space="preserve"> (</w:t>
      </w:r>
      <w:r w:rsidR="00F87823">
        <w:rPr>
          <w:lang w:val="en-GB"/>
        </w:rPr>
        <w:fldChar w:fldCharType="begin"/>
      </w:r>
      <w:r w:rsidR="00F87823">
        <w:rPr>
          <w:lang w:val="en-GB"/>
        </w:rPr>
        <w:instrText xml:space="preserve"> REF _Ref53409817 \n \h </w:instrText>
      </w:r>
      <w:r w:rsidR="00F87823">
        <w:rPr>
          <w:lang w:val="en-GB"/>
        </w:rPr>
      </w:r>
      <w:r w:rsidR="00F87823">
        <w:rPr>
          <w:lang w:val="en-GB"/>
        </w:rPr>
        <w:fldChar w:fldCharType="separate"/>
      </w:r>
      <w:r w:rsidR="00F87823">
        <w:rPr>
          <w:lang w:val="en-GB"/>
        </w:rPr>
        <w:t>[3]</w:t>
      </w:r>
      <w:r w:rsidR="00F87823">
        <w:rPr>
          <w:lang w:val="en-GB"/>
        </w:rPr>
        <w:fldChar w:fldCharType="end"/>
      </w:r>
      <w:r w:rsidR="005D78EA">
        <w:rPr>
          <w:lang w:val="en-GB"/>
        </w:rPr>
        <w:t>)</w:t>
      </w:r>
      <w:r>
        <w:rPr>
          <w:lang w:val="en-GB"/>
        </w:rPr>
        <w:t xml:space="preserve"> specifies hexagonal beams </w:t>
      </w:r>
      <w:r w:rsidR="00BB167C">
        <w:rPr>
          <w:lang w:val="en-GB"/>
        </w:rPr>
        <w:t xml:space="preserve">(UV plane) </w:t>
      </w:r>
      <w:r>
        <w:rPr>
          <w:lang w:val="en-GB"/>
        </w:rPr>
        <w:t>coverage for satellite, with diameter from 50km and up to 450km.</w:t>
      </w:r>
      <w:r w:rsidR="00215232">
        <w:rPr>
          <w:lang w:val="en-GB"/>
        </w:rPr>
        <w:t xml:space="preserve"> </w:t>
      </w:r>
      <w:r>
        <w:rPr>
          <w:lang w:val="en-GB"/>
        </w:rPr>
        <w:t xml:space="preserve">Also, only 10 UEs are </w:t>
      </w:r>
      <w:r w:rsidR="008D3148">
        <w:rPr>
          <w:lang w:val="en-GB"/>
        </w:rPr>
        <w:t>uniformly</w:t>
      </w:r>
      <w:r>
        <w:rPr>
          <w:lang w:val="en-GB"/>
        </w:rPr>
        <w:t xml:space="preserve"> distributed per beam.</w:t>
      </w:r>
    </w:p>
    <w:p w14:paraId="78D3BE39" w14:textId="01426210" w:rsidR="00D8097B" w:rsidRDefault="00215232" w:rsidP="00C563DC">
      <w:pPr>
        <w:rPr>
          <w:lang w:val="en-GB"/>
        </w:rPr>
      </w:pPr>
      <w:r>
        <w:rPr>
          <w:lang w:val="en-GB"/>
        </w:rPr>
        <w:t>The NTN cell size is much larger than legacy NR cells size for urban macro/rural scenarios</w:t>
      </w:r>
      <w:r w:rsidR="00B537F3">
        <w:rPr>
          <w:lang w:val="en-GB"/>
        </w:rPr>
        <w:t xml:space="preserve">. Overlapping NTN cells with legacy NR cells would increase significantly the simulations </w:t>
      </w:r>
      <w:r w:rsidR="00DB220E">
        <w:rPr>
          <w:lang w:val="en-GB"/>
        </w:rPr>
        <w:t>complexity</w:t>
      </w:r>
      <w:r w:rsidR="00B537F3">
        <w:rPr>
          <w:lang w:val="en-GB"/>
        </w:rPr>
        <w:t>, the simulators would have to manage too many BSs and UEs. Also, t</w:t>
      </w:r>
      <w:r>
        <w:rPr>
          <w:lang w:val="en-GB"/>
        </w:rPr>
        <w:t xml:space="preserve">he number of UEs inside a </w:t>
      </w:r>
      <w:r w:rsidR="00B537F3">
        <w:rPr>
          <w:lang w:val="en-GB"/>
        </w:rPr>
        <w:t xml:space="preserve">NTN </w:t>
      </w:r>
      <w:r>
        <w:rPr>
          <w:lang w:val="en-GB"/>
        </w:rPr>
        <w:t>cell is much less as well</w:t>
      </w:r>
      <w:r w:rsidR="00B537F3">
        <w:rPr>
          <w:lang w:val="en-GB"/>
        </w:rPr>
        <w:t xml:space="preserve"> and</w:t>
      </w:r>
      <w:r w:rsidR="00C9071E">
        <w:rPr>
          <w:lang w:val="en-GB"/>
        </w:rPr>
        <w:t xml:space="preserve"> </w:t>
      </w:r>
      <w:r w:rsidR="00DB220E">
        <w:rPr>
          <w:lang w:val="en-GB"/>
        </w:rPr>
        <w:t>might</w:t>
      </w:r>
      <w:r w:rsidR="00B537F3">
        <w:rPr>
          <w:lang w:val="en-GB"/>
        </w:rPr>
        <w:t xml:space="preserve"> </w:t>
      </w:r>
      <w:r w:rsidR="00B537F3">
        <w:rPr>
          <w:lang w:val="en-GB"/>
        </w:rPr>
        <w:lastRenderedPageBreak/>
        <w:t>need some special consideration.</w:t>
      </w:r>
      <w:r w:rsidR="00187CC3">
        <w:rPr>
          <w:lang w:val="en-GB"/>
        </w:rPr>
        <w:t xml:space="preserve"> </w:t>
      </w:r>
      <w:r w:rsidR="00325111">
        <w:rPr>
          <w:lang w:val="en-GB"/>
        </w:rPr>
        <w:t>The f</w:t>
      </w:r>
      <w:r w:rsidR="00D8097B">
        <w:rPr>
          <w:lang w:val="en-GB"/>
        </w:rPr>
        <w:t xml:space="preserve">ollowing approaches </w:t>
      </w:r>
      <w:r w:rsidR="00C407D8">
        <w:rPr>
          <w:lang w:val="en-GB"/>
        </w:rPr>
        <w:t xml:space="preserve">(also shown on </w:t>
      </w:r>
      <w:r w:rsidR="00C407D8">
        <w:rPr>
          <w:lang w:val="en-GB"/>
        </w:rPr>
        <w:fldChar w:fldCharType="begin"/>
      </w:r>
      <w:r w:rsidR="00C407D8">
        <w:rPr>
          <w:lang w:val="en-GB"/>
        </w:rPr>
        <w:instrText xml:space="preserve"> REF _Ref53409692 \h </w:instrText>
      </w:r>
      <w:r w:rsidR="00C407D8">
        <w:rPr>
          <w:lang w:val="en-GB"/>
        </w:rPr>
      </w:r>
      <w:r w:rsidR="00C407D8">
        <w:rPr>
          <w:lang w:val="en-GB"/>
        </w:rPr>
        <w:fldChar w:fldCharType="separate"/>
      </w:r>
      <w:r w:rsidR="00C407D8">
        <w:t xml:space="preserve">Figure </w:t>
      </w:r>
      <w:r w:rsidR="00C407D8">
        <w:rPr>
          <w:noProof/>
        </w:rPr>
        <w:t>1</w:t>
      </w:r>
      <w:r w:rsidR="00C407D8">
        <w:rPr>
          <w:lang w:val="en-GB"/>
        </w:rPr>
        <w:fldChar w:fldCharType="end"/>
      </w:r>
      <w:r w:rsidR="00152F69">
        <w:rPr>
          <w:lang w:val="en-GB"/>
        </w:rPr>
        <w:t xml:space="preserve"> for macro deplo</w:t>
      </w:r>
      <w:bookmarkStart w:id="1" w:name="_GoBack"/>
      <w:bookmarkEnd w:id="1"/>
      <w:r w:rsidR="00152F69">
        <w:rPr>
          <w:lang w:val="en-GB"/>
        </w:rPr>
        <w:t>yments</w:t>
      </w:r>
      <w:r w:rsidR="00C407D8">
        <w:rPr>
          <w:lang w:val="en-GB"/>
        </w:rPr>
        <w:t xml:space="preserve">) </w:t>
      </w:r>
      <w:r w:rsidR="0087083C">
        <w:rPr>
          <w:lang w:val="en-GB"/>
        </w:rPr>
        <w:t>sh</w:t>
      </w:r>
      <w:r w:rsidR="00D8097B">
        <w:rPr>
          <w:lang w:val="en-GB"/>
        </w:rPr>
        <w:t xml:space="preserve">ould be </w:t>
      </w:r>
      <w:r w:rsidR="00CA37FA">
        <w:rPr>
          <w:lang w:val="en-GB"/>
        </w:rPr>
        <w:t xml:space="preserve">further </w:t>
      </w:r>
      <w:r w:rsidR="0087083C">
        <w:rPr>
          <w:lang w:val="en-GB"/>
        </w:rPr>
        <w:t>discussed</w:t>
      </w:r>
      <w:r w:rsidR="00D8097B">
        <w:rPr>
          <w:lang w:val="en-GB"/>
        </w:rPr>
        <w:t>:</w:t>
      </w:r>
    </w:p>
    <w:p w14:paraId="2B099BAB" w14:textId="46F91827" w:rsidR="00D8097B" w:rsidRDefault="00DB220E" w:rsidP="00325111">
      <w:pPr>
        <w:numPr>
          <w:ilvl w:val="0"/>
          <w:numId w:val="35"/>
        </w:numPr>
        <w:rPr>
          <w:lang w:val="en-GB"/>
        </w:rPr>
      </w:pPr>
      <w:r>
        <w:rPr>
          <w:lang w:val="en-GB"/>
        </w:rPr>
        <w:t>When looking at NTN impacts on NR, t</w:t>
      </w:r>
      <w:r w:rsidR="00D8097B">
        <w:rPr>
          <w:lang w:val="en-GB"/>
        </w:rPr>
        <w:t xml:space="preserve">he NR network </w:t>
      </w:r>
      <w:r>
        <w:rPr>
          <w:lang w:val="en-GB"/>
        </w:rPr>
        <w:t xml:space="preserve">(under consideration) </w:t>
      </w:r>
      <w:r w:rsidR="00D8097B">
        <w:rPr>
          <w:lang w:val="en-GB"/>
        </w:rPr>
        <w:t xml:space="preserve">layout shall </w:t>
      </w:r>
      <w:r w:rsidR="00325111">
        <w:rPr>
          <w:lang w:val="en-GB"/>
        </w:rPr>
        <w:t xml:space="preserve">at least </w:t>
      </w:r>
      <w:r w:rsidR="00D8097B">
        <w:rPr>
          <w:lang w:val="en-GB"/>
        </w:rPr>
        <w:t xml:space="preserve">be </w:t>
      </w:r>
      <w:r w:rsidR="00325111">
        <w:rPr>
          <w:lang w:val="en-GB"/>
        </w:rPr>
        <w:t xml:space="preserve">fully </w:t>
      </w:r>
      <w:r w:rsidR="00D8097B">
        <w:rPr>
          <w:lang w:val="en-GB"/>
        </w:rPr>
        <w:t>included in one NTN cell.</w:t>
      </w:r>
    </w:p>
    <w:p w14:paraId="00AA6A1E" w14:textId="78674FF3" w:rsidR="00D8097B" w:rsidRDefault="00D8097B" w:rsidP="00325111">
      <w:pPr>
        <w:numPr>
          <w:ilvl w:val="0"/>
          <w:numId w:val="35"/>
        </w:numPr>
        <w:rPr>
          <w:lang w:val="en-GB"/>
        </w:rPr>
      </w:pPr>
      <w:r>
        <w:rPr>
          <w:lang w:val="en-GB"/>
        </w:rPr>
        <w:t xml:space="preserve">A minimum number </w:t>
      </w:r>
      <w:r w:rsidR="0087083C">
        <w:rPr>
          <w:lang w:val="en-GB"/>
        </w:rPr>
        <w:t xml:space="preserve">(tbd) </w:t>
      </w:r>
      <w:r>
        <w:rPr>
          <w:lang w:val="en-GB"/>
        </w:rPr>
        <w:t>of NTN UEs shall</w:t>
      </w:r>
      <w:r w:rsidR="0087083C">
        <w:rPr>
          <w:lang w:val="en-GB"/>
        </w:rPr>
        <w:t xml:space="preserve"> be located in the NR networks layout.</w:t>
      </w:r>
    </w:p>
    <w:p w14:paraId="607C52F0" w14:textId="56D75051" w:rsidR="00187CC3" w:rsidRDefault="00325111" w:rsidP="00325111">
      <w:pPr>
        <w:numPr>
          <w:ilvl w:val="0"/>
          <w:numId w:val="35"/>
        </w:numPr>
        <w:rPr>
          <w:lang w:val="en-GB"/>
        </w:rPr>
      </w:pPr>
      <w:r>
        <w:rPr>
          <w:lang w:val="en-GB"/>
        </w:rPr>
        <w:t xml:space="preserve">When </w:t>
      </w:r>
      <w:r w:rsidR="00DB220E">
        <w:rPr>
          <w:lang w:val="en-GB"/>
        </w:rPr>
        <w:t xml:space="preserve">looking at NTN performance with </w:t>
      </w:r>
      <w:r>
        <w:rPr>
          <w:lang w:val="en-GB"/>
        </w:rPr>
        <w:t xml:space="preserve">NR legacy </w:t>
      </w:r>
      <w:r w:rsidR="00DB220E">
        <w:rPr>
          <w:lang w:val="en-GB"/>
        </w:rPr>
        <w:t>networks as</w:t>
      </w:r>
      <w:r w:rsidR="00187CC3">
        <w:rPr>
          <w:lang w:val="en-GB"/>
        </w:rPr>
        <w:t xml:space="preserve"> aggressor:</w:t>
      </w:r>
    </w:p>
    <w:p w14:paraId="01FB6BA8" w14:textId="7B14727B" w:rsidR="00DB220E" w:rsidRDefault="00DB220E" w:rsidP="00187CC3">
      <w:pPr>
        <w:numPr>
          <w:ilvl w:val="1"/>
          <w:numId w:val="35"/>
        </w:numPr>
        <w:rPr>
          <w:lang w:val="en-GB"/>
        </w:rPr>
      </w:pPr>
      <w:r>
        <w:rPr>
          <w:lang w:val="en-GB"/>
        </w:rPr>
        <w:t>How many NR networks should be considered in NTN cells? How many NTN cells should be simulated?</w:t>
      </w:r>
    </w:p>
    <w:p w14:paraId="05809E81" w14:textId="6B302240" w:rsidR="00187CC3" w:rsidRDefault="00187CC3" w:rsidP="00187CC3">
      <w:pPr>
        <w:numPr>
          <w:ilvl w:val="1"/>
          <w:numId w:val="35"/>
        </w:numPr>
        <w:rPr>
          <w:lang w:val="en-GB"/>
        </w:rPr>
      </w:pPr>
      <w:r>
        <w:rPr>
          <w:lang w:val="en-GB"/>
        </w:rPr>
        <w:t>Some method should be defined to evaluate NR legacy BS impacts on NTN BS.</w:t>
      </w:r>
    </w:p>
    <w:p w14:paraId="309ECF70" w14:textId="77777777" w:rsidR="00BA4809" w:rsidRDefault="00BA4809" w:rsidP="00BA4809">
      <w:pPr>
        <w:ind w:left="1440"/>
        <w:rPr>
          <w:lang w:val="en-GB"/>
        </w:rPr>
      </w:pPr>
    </w:p>
    <w:p w14:paraId="34BF2D9D" w14:textId="43532F3B" w:rsidR="00C407D8" w:rsidRDefault="00175E5D" w:rsidP="00C407D8">
      <w:pPr>
        <w:keepNext/>
        <w:ind w:left="720" w:firstLine="720"/>
      </w:pPr>
      <w:r>
        <w:rPr>
          <w:noProof/>
        </w:rPr>
        <w:drawing>
          <wp:inline distT="0" distB="0" distL="0" distR="0" wp14:anchorId="3549E789" wp14:editId="4CD2855D">
            <wp:extent cx="4942840" cy="3628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2840" cy="3628390"/>
                    </a:xfrm>
                    <a:prstGeom prst="rect">
                      <a:avLst/>
                    </a:prstGeom>
                    <a:noFill/>
                  </pic:spPr>
                </pic:pic>
              </a:graphicData>
            </a:graphic>
          </wp:inline>
        </w:drawing>
      </w:r>
    </w:p>
    <w:p w14:paraId="70539544" w14:textId="53FB6017" w:rsidR="00BA4809" w:rsidRDefault="00C407D8" w:rsidP="00C407D8">
      <w:pPr>
        <w:pStyle w:val="Caption"/>
        <w:ind w:left="720" w:firstLine="720"/>
      </w:pPr>
      <w:bookmarkStart w:id="2" w:name="_Ref53409692"/>
      <w:r>
        <w:t xml:space="preserve">Figure </w:t>
      </w:r>
      <w:r w:rsidR="00CE2712">
        <w:fldChar w:fldCharType="begin"/>
      </w:r>
      <w:r w:rsidR="00CE2712">
        <w:instrText xml:space="preserve"> SEQ Figure \* ARABIC </w:instrText>
      </w:r>
      <w:r w:rsidR="00CE2712">
        <w:fldChar w:fldCharType="separate"/>
      </w:r>
      <w:r w:rsidR="00432191">
        <w:rPr>
          <w:noProof/>
        </w:rPr>
        <w:t>1</w:t>
      </w:r>
      <w:r w:rsidR="00CE2712">
        <w:rPr>
          <w:noProof/>
        </w:rPr>
        <w:fldChar w:fldCharType="end"/>
      </w:r>
      <w:bookmarkEnd w:id="2"/>
      <w:r>
        <w:t>: NTN and NR networks layouts overlapping</w:t>
      </w:r>
    </w:p>
    <w:p w14:paraId="3856A34F" w14:textId="77777777" w:rsidR="00035C96" w:rsidRDefault="00035C96" w:rsidP="00035C96"/>
    <w:p w14:paraId="3391DA76" w14:textId="304DB27A" w:rsidR="00BA4809" w:rsidRPr="00035C96" w:rsidRDefault="00035C96" w:rsidP="00035C96">
      <w:pPr>
        <w:rPr>
          <w:b/>
          <w:bCs/>
        </w:rPr>
      </w:pPr>
      <w:r w:rsidRPr="00035C96">
        <w:rPr>
          <w:b/>
          <w:bCs/>
        </w:rPr>
        <w:t xml:space="preserve">Observation 2: Networks layout and NTN UEs distribution would need further </w:t>
      </w:r>
      <w:r w:rsidR="00933395" w:rsidRPr="00035C96">
        <w:rPr>
          <w:b/>
          <w:bCs/>
        </w:rPr>
        <w:t>alignment</w:t>
      </w:r>
      <w:r w:rsidRPr="00035C96">
        <w:rPr>
          <w:b/>
          <w:bCs/>
        </w:rPr>
        <w:t>.</w:t>
      </w:r>
    </w:p>
    <w:p w14:paraId="4FCB7914" w14:textId="699F51BF" w:rsidR="00533706" w:rsidRDefault="00533706">
      <w:pPr>
        <w:spacing w:after="0" w:line="240" w:lineRule="auto"/>
        <w:rPr>
          <w:lang w:val="en-GB"/>
        </w:rPr>
      </w:pPr>
      <w:r>
        <w:rPr>
          <w:lang w:val="en-GB"/>
        </w:rPr>
        <w:br w:type="page"/>
      </w:r>
    </w:p>
    <w:p w14:paraId="20100852" w14:textId="77777777" w:rsidR="00BA4809" w:rsidRDefault="00BA4809" w:rsidP="00BA4809">
      <w:pPr>
        <w:ind w:left="720" w:firstLine="720"/>
        <w:rPr>
          <w:lang w:val="en-GB"/>
        </w:rPr>
      </w:pPr>
    </w:p>
    <w:p w14:paraId="7280970F" w14:textId="7A614116" w:rsidR="002753BD" w:rsidRDefault="002753BD" w:rsidP="002753BD">
      <w:pPr>
        <w:pStyle w:val="Heading3"/>
        <w:rPr>
          <w:lang w:eastAsia="zh-CN"/>
        </w:rPr>
      </w:pPr>
      <w:r>
        <w:rPr>
          <w:lang w:eastAsia="zh-CN"/>
        </w:rPr>
        <w:t>ACLR, ACS and ACIR</w:t>
      </w:r>
    </w:p>
    <w:p w14:paraId="000AED78" w14:textId="46CAB91C" w:rsidR="002753BD" w:rsidRDefault="002753BD" w:rsidP="002753BD">
      <w:pPr>
        <w:rPr>
          <w:lang w:val="en-GB"/>
        </w:rPr>
      </w:pPr>
      <w:r>
        <w:rPr>
          <w:lang w:val="en-GB"/>
        </w:rPr>
        <w:t xml:space="preserve">One </w:t>
      </w:r>
      <w:r w:rsidR="005B55C5">
        <w:rPr>
          <w:lang w:val="en-GB"/>
        </w:rPr>
        <w:t>key</w:t>
      </w:r>
      <w:r>
        <w:rPr>
          <w:lang w:val="en-GB"/>
        </w:rPr>
        <w:t xml:space="preserve"> assumption when introducing NTN is to minimize as much as possible the impacts on legacy NR networks. Based on this assumption, the ACLR and ACS values for legacy NR BS and UE shall be as specified in </w:t>
      </w:r>
      <w:r w:rsidR="00035C96">
        <w:rPr>
          <w:lang w:val="en-GB"/>
        </w:rPr>
        <w:t xml:space="preserve">TS 36.104 (BS NB-IoT), TS 36.101 (UE NB-IoT), </w:t>
      </w:r>
      <w:r>
        <w:rPr>
          <w:lang w:val="en-GB"/>
        </w:rPr>
        <w:t>TS 38.104</w:t>
      </w:r>
      <w:r w:rsidR="00035C96">
        <w:rPr>
          <w:lang w:val="en-GB"/>
        </w:rPr>
        <w:t xml:space="preserve"> (NR BS)</w:t>
      </w:r>
      <w:r>
        <w:rPr>
          <w:lang w:val="en-GB"/>
        </w:rPr>
        <w:t xml:space="preserve">, TS 38.101-1 </w:t>
      </w:r>
      <w:r w:rsidR="00035C96">
        <w:rPr>
          <w:lang w:val="en-GB"/>
        </w:rPr>
        <w:t xml:space="preserve">(NR UE FR1) </w:t>
      </w:r>
      <w:r>
        <w:rPr>
          <w:lang w:val="en-GB"/>
        </w:rPr>
        <w:t>and TS 38.101-2</w:t>
      </w:r>
      <w:r w:rsidR="00035C96">
        <w:rPr>
          <w:lang w:val="en-GB"/>
        </w:rPr>
        <w:t xml:space="preserve"> (NR UE FR2)</w:t>
      </w:r>
      <w:r>
        <w:rPr>
          <w:lang w:val="en-GB"/>
        </w:rPr>
        <w:t xml:space="preserve">, and captured in </w:t>
      </w:r>
      <w:r w:rsidR="00432191">
        <w:rPr>
          <w:lang w:val="en-GB"/>
        </w:rPr>
        <w:fldChar w:fldCharType="begin"/>
      </w:r>
      <w:r w:rsidR="00432191">
        <w:rPr>
          <w:lang w:val="en-GB"/>
        </w:rPr>
        <w:instrText xml:space="preserve"> REF _Ref53409982 \h </w:instrText>
      </w:r>
      <w:r w:rsidR="00432191">
        <w:rPr>
          <w:lang w:val="en-GB"/>
        </w:rPr>
      </w:r>
      <w:r w:rsidR="00432191">
        <w:rPr>
          <w:lang w:val="en-GB"/>
        </w:rPr>
        <w:fldChar w:fldCharType="separate"/>
      </w:r>
      <w:r w:rsidR="008D3148">
        <w:t xml:space="preserve">Table </w:t>
      </w:r>
      <w:r w:rsidR="008D3148">
        <w:rPr>
          <w:noProof/>
        </w:rPr>
        <w:t>2</w:t>
      </w:r>
      <w:r w:rsidR="00432191">
        <w:rPr>
          <w:lang w:val="en-GB"/>
        </w:rPr>
        <w:fldChar w:fldCharType="end"/>
      </w:r>
      <w:r>
        <w:rPr>
          <w:lang w:val="en-GB"/>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766"/>
      </w:tblGrid>
      <w:tr w:rsidR="002035F8" w:rsidRPr="002035F8" w14:paraId="30CDA6C9" w14:textId="77777777" w:rsidTr="002035F8">
        <w:tc>
          <w:tcPr>
            <w:tcW w:w="2628" w:type="dxa"/>
            <w:gridSpan w:val="2"/>
            <w:shd w:val="clear" w:color="auto" w:fill="D9D9D9"/>
          </w:tcPr>
          <w:p w14:paraId="59211522" w14:textId="6D62573E" w:rsidR="00432191" w:rsidRPr="002035F8" w:rsidRDefault="00432191" w:rsidP="002035F8">
            <w:pPr>
              <w:jc w:val="center"/>
              <w:rPr>
                <w:b/>
                <w:bCs/>
                <w:lang w:val="en-GB"/>
              </w:rPr>
            </w:pPr>
          </w:p>
        </w:tc>
        <w:tc>
          <w:tcPr>
            <w:tcW w:w="2610" w:type="dxa"/>
            <w:shd w:val="clear" w:color="auto" w:fill="D9D9D9"/>
          </w:tcPr>
          <w:p w14:paraId="65348E78" w14:textId="09E8E012" w:rsidR="00432191" w:rsidRPr="002035F8" w:rsidRDefault="00432191" w:rsidP="002035F8">
            <w:pPr>
              <w:jc w:val="center"/>
              <w:rPr>
                <w:b/>
                <w:bCs/>
                <w:lang w:val="en-GB"/>
              </w:rPr>
            </w:pPr>
            <w:r w:rsidRPr="002035F8">
              <w:rPr>
                <w:b/>
                <w:bCs/>
                <w:lang w:val="en-GB"/>
              </w:rPr>
              <w:t>2GHz</w:t>
            </w:r>
          </w:p>
        </w:tc>
        <w:tc>
          <w:tcPr>
            <w:tcW w:w="2766" w:type="dxa"/>
            <w:shd w:val="clear" w:color="auto" w:fill="D9D9D9"/>
          </w:tcPr>
          <w:p w14:paraId="2C4A789F" w14:textId="3975BAEC" w:rsidR="00432191" w:rsidRPr="002035F8" w:rsidRDefault="00432191" w:rsidP="002035F8">
            <w:pPr>
              <w:jc w:val="center"/>
              <w:rPr>
                <w:b/>
                <w:bCs/>
                <w:lang w:val="en-GB"/>
              </w:rPr>
            </w:pPr>
            <w:r w:rsidRPr="002035F8">
              <w:rPr>
                <w:b/>
                <w:bCs/>
                <w:lang w:val="en-GB"/>
              </w:rPr>
              <w:t>20 GHz and 30 GHz</w:t>
            </w:r>
          </w:p>
        </w:tc>
      </w:tr>
      <w:tr w:rsidR="002035F8" w:rsidRPr="002035F8" w14:paraId="1DF5D986" w14:textId="77777777" w:rsidTr="002035F8">
        <w:tc>
          <w:tcPr>
            <w:tcW w:w="1278" w:type="dxa"/>
            <w:vMerge w:val="restart"/>
            <w:shd w:val="clear" w:color="auto" w:fill="D9D9D9"/>
            <w:vAlign w:val="center"/>
          </w:tcPr>
          <w:p w14:paraId="5C843074" w14:textId="633AA8AA" w:rsidR="00156326" w:rsidRPr="002035F8" w:rsidRDefault="00156326" w:rsidP="002753BD">
            <w:pPr>
              <w:rPr>
                <w:b/>
                <w:bCs/>
                <w:lang w:val="en-GB"/>
              </w:rPr>
            </w:pPr>
            <w:r w:rsidRPr="002035F8">
              <w:rPr>
                <w:b/>
                <w:bCs/>
                <w:lang w:val="en-GB"/>
              </w:rPr>
              <w:t>BS</w:t>
            </w:r>
          </w:p>
        </w:tc>
        <w:tc>
          <w:tcPr>
            <w:tcW w:w="1350" w:type="dxa"/>
            <w:shd w:val="clear" w:color="auto" w:fill="D9D9D9"/>
            <w:vAlign w:val="center"/>
          </w:tcPr>
          <w:p w14:paraId="5643BE43" w14:textId="5F49F6C4" w:rsidR="00156326" w:rsidRPr="002035F8" w:rsidRDefault="00156326" w:rsidP="002753BD">
            <w:pPr>
              <w:rPr>
                <w:b/>
                <w:bCs/>
                <w:lang w:val="en-GB"/>
              </w:rPr>
            </w:pPr>
            <w:r w:rsidRPr="002035F8">
              <w:rPr>
                <w:b/>
                <w:bCs/>
                <w:lang w:val="en-GB"/>
              </w:rPr>
              <w:t>ACLR</w:t>
            </w:r>
          </w:p>
        </w:tc>
        <w:tc>
          <w:tcPr>
            <w:tcW w:w="2610" w:type="dxa"/>
            <w:shd w:val="clear" w:color="auto" w:fill="auto"/>
          </w:tcPr>
          <w:p w14:paraId="7FE6EE4C" w14:textId="629E6681" w:rsidR="00156326" w:rsidRPr="002035F8" w:rsidRDefault="00156326" w:rsidP="002035F8">
            <w:pPr>
              <w:jc w:val="center"/>
              <w:rPr>
                <w:lang w:val="en-GB"/>
              </w:rPr>
            </w:pPr>
            <w:r w:rsidRPr="002035F8">
              <w:rPr>
                <w:lang w:val="en-GB"/>
              </w:rPr>
              <w:t>45 dB</w:t>
            </w:r>
          </w:p>
        </w:tc>
        <w:tc>
          <w:tcPr>
            <w:tcW w:w="2766" w:type="dxa"/>
            <w:shd w:val="clear" w:color="auto" w:fill="auto"/>
          </w:tcPr>
          <w:p w14:paraId="5950D145" w14:textId="6FBDCDA6" w:rsidR="00156326" w:rsidRPr="002035F8" w:rsidRDefault="00156326" w:rsidP="002035F8">
            <w:pPr>
              <w:jc w:val="center"/>
              <w:rPr>
                <w:lang w:val="en-GB"/>
              </w:rPr>
            </w:pPr>
            <w:r w:rsidRPr="002035F8">
              <w:rPr>
                <w:lang w:val="en-GB"/>
              </w:rPr>
              <w:t>28 dB</w:t>
            </w:r>
          </w:p>
        </w:tc>
      </w:tr>
      <w:tr w:rsidR="002035F8" w:rsidRPr="002035F8" w14:paraId="334538B0" w14:textId="77777777" w:rsidTr="002035F8">
        <w:tc>
          <w:tcPr>
            <w:tcW w:w="1278" w:type="dxa"/>
            <w:vMerge/>
            <w:shd w:val="clear" w:color="auto" w:fill="D9D9D9"/>
            <w:vAlign w:val="center"/>
          </w:tcPr>
          <w:p w14:paraId="7BA6AF6F" w14:textId="77777777" w:rsidR="00156326" w:rsidRPr="002035F8" w:rsidRDefault="00156326" w:rsidP="002753BD">
            <w:pPr>
              <w:rPr>
                <w:b/>
                <w:bCs/>
                <w:lang w:val="en-GB"/>
              </w:rPr>
            </w:pPr>
          </w:p>
        </w:tc>
        <w:tc>
          <w:tcPr>
            <w:tcW w:w="1350" w:type="dxa"/>
            <w:shd w:val="clear" w:color="auto" w:fill="D9D9D9"/>
            <w:vAlign w:val="center"/>
          </w:tcPr>
          <w:p w14:paraId="44A539A6" w14:textId="54E19D02" w:rsidR="00156326" w:rsidRPr="002035F8" w:rsidRDefault="00156326" w:rsidP="002753BD">
            <w:pPr>
              <w:rPr>
                <w:b/>
                <w:bCs/>
                <w:lang w:val="en-GB"/>
              </w:rPr>
            </w:pPr>
            <w:r w:rsidRPr="002035F8">
              <w:rPr>
                <w:b/>
                <w:bCs/>
                <w:lang w:val="en-GB"/>
              </w:rPr>
              <w:t>ACS</w:t>
            </w:r>
          </w:p>
        </w:tc>
        <w:tc>
          <w:tcPr>
            <w:tcW w:w="2610" w:type="dxa"/>
            <w:shd w:val="clear" w:color="auto" w:fill="auto"/>
          </w:tcPr>
          <w:p w14:paraId="11A166C1" w14:textId="465928AE" w:rsidR="00156326" w:rsidRPr="002035F8" w:rsidRDefault="00156326" w:rsidP="002035F8">
            <w:pPr>
              <w:jc w:val="center"/>
              <w:rPr>
                <w:lang w:val="en-GB"/>
              </w:rPr>
            </w:pPr>
            <w:r w:rsidRPr="002035F8">
              <w:rPr>
                <w:lang w:val="en-GB"/>
              </w:rPr>
              <w:t>45 dB</w:t>
            </w:r>
          </w:p>
        </w:tc>
        <w:tc>
          <w:tcPr>
            <w:tcW w:w="2766" w:type="dxa"/>
            <w:shd w:val="clear" w:color="auto" w:fill="auto"/>
          </w:tcPr>
          <w:p w14:paraId="77EFBE98" w14:textId="77777777" w:rsidR="00156326" w:rsidRPr="002035F8" w:rsidRDefault="00156326" w:rsidP="002035F8">
            <w:pPr>
              <w:jc w:val="center"/>
              <w:rPr>
                <w:lang w:val="en-GB"/>
              </w:rPr>
            </w:pPr>
          </w:p>
        </w:tc>
      </w:tr>
      <w:tr w:rsidR="002035F8" w:rsidRPr="002035F8" w14:paraId="24906FAF" w14:textId="77777777" w:rsidTr="002035F8">
        <w:tc>
          <w:tcPr>
            <w:tcW w:w="1278" w:type="dxa"/>
            <w:vMerge w:val="restart"/>
            <w:shd w:val="clear" w:color="auto" w:fill="D9D9D9"/>
            <w:vAlign w:val="center"/>
          </w:tcPr>
          <w:p w14:paraId="019C9574" w14:textId="37FEE82D" w:rsidR="00156326" w:rsidRPr="002035F8" w:rsidRDefault="00156326" w:rsidP="002753BD">
            <w:pPr>
              <w:rPr>
                <w:b/>
                <w:bCs/>
                <w:lang w:val="en-GB"/>
              </w:rPr>
            </w:pPr>
            <w:r w:rsidRPr="002035F8">
              <w:rPr>
                <w:b/>
                <w:bCs/>
                <w:lang w:val="en-GB"/>
              </w:rPr>
              <w:t>UE</w:t>
            </w:r>
          </w:p>
        </w:tc>
        <w:tc>
          <w:tcPr>
            <w:tcW w:w="1350" w:type="dxa"/>
            <w:shd w:val="clear" w:color="auto" w:fill="D9D9D9"/>
            <w:vAlign w:val="center"/>
          </w:tcPr>
          <w:p w14:paraId="6F1E2AA0" w14:textId="5A00F6ED" w:rsidR="00156326" w:rsidRPr="002035F8" w:rsidRDefault="00156326" w:rsidP="002753BD">
            <w:pPr>
              <w:rPr>
                <w:b/>
                <w:bCs/>
                <w:lang w:val="en-GB"/>
              </w:rPr>
            </w:pPr>
            <w:r w:rsidRPr="002035F8">
              <w:rPr>
                <w:b/>
                <w:bCs/>
                <w:lang w:val="en-GB"/>
              </w:rPr>
              <w:t>ACLR</w:t>
            </w:r>
          </w:p>
        </w:tc>
        <w:tc>
          <w:tcPr>
            <w:tcW w:w="2610" w:type="dxa"/>
            <w:shd w:val="clear" w:color="auto" w:fill="auto"/>
          </w:tcPr>
          <w:p w14:paraId="2318DC7B" w14:textId="77777777" w:rsidR="00156326" w:rsidRPr="002035F8" w:rsidRDefault="00156326" w:rsidP="002035F8">
            <w:pPr>
              <w:jc w:val="center"/>
              <w:rPr>
                <w:lang w:val="en-GB"/>
              </w:rPr>
            </w:pPr>
            <w:r w:rsidRPr="002035F8">
              <w:rPr>
                <w:lang w:val="en-GB"/>
              </w:rPr>
              <w:t>30dB (ACLR1)</w:t>
            </w:r>
          </w:p>
          <w:p w14:paraId="735631C3" w14:textId="1803197D" w:rsidR="00156326" w:rsidRPr="002035F8" w:rsidRDefault="00156326" w:rsidP="002035F8">
            <w:pPr>
              <w:jc w:val="center"/>
              <w:rPr>
                <w:lang w:val="en-GB"/>
              </w:rPr>
            </w:pPr>
            <w:r w:rsidRPr="002035F8">
              <w:rPr>
                <w:lang w:val="en-GB"/>
              </w:rPr>
              <w:t>43dB (ACLR2)</w:t>
            </w:r>
          </w:p>
        </w:tc>
        <w:tc>
          <w:tcPr>
            <w:tcW w:w="2766" w:type="dxa"/>
            <w:shd w:val="clear" w:color="auto" w:fill="auto"/>
          </w:tcPr>
          <w:p w14:paraId="4CBFF1F6" w14:textId="20198329" w:rsidR="00156326" w:rsidRPr="002035F8" w:rsidRDefault="00156326" w:rsidP="002035F8">
            <w:pPr>
              <w:jc w:val="center"/>
              <w:rPr>
                <w:lang w:val="en-GB"/>
              </w:rPr>
            </w:pPr>
            <w:r w:rsidRPr="002035F8">
              <w:rPr>
                <w:lang w:val="en-GB"/>
              </w:rPr>
              <w:t>17 dB</w:t>
            </w:r>
          </w:p>
        </w:tc>
      </w:tr>
      <w:tr w:rsidR="002035F8" w:rsidRPr="002035F8" w14:paraId="62FA0768" w14:textId="77777777" w:rsidTr="002035F8">
        <w:tc>
          <w:tcPr>
            <w:tcW w:w="1278" w:type="dxa"/>
            <w:vMerge/>
            <w:shd w:val="clear" w:color="auto" w:fill="D9D9D9"/>
            <w:vAlign w:val="center"/>
          </w:tcPr>
          <w:p w14:paraId="4AE5A758" w14:textId="77777777" w:rsidR="00156326" w:rsidRPr="002035F8" w:rsidRDefault="00156326" w:rsidP="002753BD">
            <w:pPr>
              <w:rPr>
                <w:lang w:val="en-GB"/>
              </w:rPr>
            </w:pPr>
          </w:p>
        </w:tc>
        <w:tc>
          <w:tcPr>
            <w:tcW w:w="1350" w:type="dxa"/>
            <w:shd w:val="clear" w:color="auto" w:fill="D9D9D9"/>
            <w:vAlign w:val="center"/>
          </w:tcPr>
          <w:p w14:paraId="6751A825" w14:textId="1BDF6148" w:rsidR="00156326" w:rsidRPr="002035F8" w:rsidRDefault="00156326" w:rsidP="002753BD">
            <w:pPr>
              <w:rPr>
                <w:b/>
                <w:bCs/>
                <w:lang w:val="en-GB"/>
              </w:rPr>
            </w:pPr>
            <w:r w:rsidRPr="002035F8">
              <w:rPr>
                <w:b/>
                <w:bCs/>
                <w:lang w:val="en-GB"/>
              </w:rPr>
              <w:t>ACS</w:t>
            </w:r>
          </w:p>
        </w:tc>
        <w:tc>
          <w:tcPr>
            <w:tcW w:w="2610" w:type="dxa"/>
            <w:shd w:val="clear" w:color="auto" w:fill="auto"/>
          </w:tcPr>
          <w:p w14:paraId="42AC70BA" w14:textId="6C893959" w:rsidR="00156326" w:rsidRPr="002035F8" w:rsidRDefault="00156326" w:rsidP="002035F8">
            <w:pPr>
              <w:jc w:val="center"/>
              <w:rPr>
                <w:lang w:val="en-GB"/>
              </w:rPr>
            </w:pPr>
            <w:r w:rsidRPr="002035F8">
              <w:rPr>
                <w:lang w:val="en-GB"/>
              </w:rPr>
              <w:t>33</w:t>
            </w:r>
          </w:p>
        </w:tc>
        <w:tc>
          <w:tcPr>
            <w:tcW w:w="2766" w:type="dxa"/>
            <w:shd w:val="clear" w:color="auto" w:fill="auto"/>
          </w:tcPr>
          <w:p w14:paraId="6C6D6EE0" w14:textId="68291ACD" w:rsidR="00156326" w:rsidRPr="002035F8" w:rsidRDefault="00156326" w:rsidP="002035F8">
            <w:pPr>
              <w:keepNext/>
              <w:jc w:val="center"/>
              <w:rPr>
                <w:lang w:val="en-GB"/>
              </w:rPr>
            </w:pPr>
            <w:r w:rsidRPr="002035F8">
              <w:rPr>
                <w:lang w:val="en-GB"/>
              </w:rPr>
              <w:t>23 dB</w:t>
            </w:r>
          </w:p>
        </w:tc>
      </w:tr>
    </w:tbl>
    <w:p w14:paraId="08BA0DCF" w14:textId="4FF26965" w:rsidR="00432191" w:rsidRDefault="00432191" w:rsidP="00432191">
      <w:pPr>
        <w:pStyle w:val="Caption"/>
        <w:ind w:left="720" w:firstLine="720"/>
        <w:rPr>
          <w:lang w:val="en-GB"/>
        </w:rPr>
      </w:pPr>
      <w:bookmarkStart w:id="3" w:name="_Ref53409982"/>
      <w:r>
        <w:t xml:space="preserve">Table </w:t>
      </w:r>
      <w:r w:rsidR="00CE2712">
        <w:fldChar w:fldCharType="begin"/>
      </w:r>
      <w:r w:rsidR="00CE2712">
        <w:instrText xml:space="preserve"> SEQ Table \* ARABIC </w:instrText>
      </w:r>
      <w:r w:rsidR="00CE2712">
        <w:fldChar w:fldCharType="separate"/>
      </w:r>
      <w:r w:rsidR="005F603F">
        <w:rPr>
          <w:noProof/>
        </w:rPr>
        <w:t>2</w:t>
      </w:r>
      <w:r w:rsidR="00CE2712">
        <w:rPr>
          <w:noProof/>
        </w:rPr>
        <w:fldChar w:fldCharType="end"/>
      </w:r>
      <w:bookmarkEnd w:id="3"/>
      <w:r>
        <w:t xml:space="preserve">: </w:t>
      </w:r>
      <w:r w:rsidRPr="000D43A1">
        <w:t>NR BS and UE ACLR/ACS</w:t>
      </w:r>
    </w:p>
    <w:p w14:paraId="62E88A48" w14:textId="77777777" w:rsidR="00432191" w:rsidRDefault="00432191" w:rsidP="002753BD">
      <w:pPr>
        <w:rPr>
          <w:lang w:val="en-GB"/>
        </w:rPr>
      </w:pPr>
    </w:p>
    <w:p w14:paraId="66848B24" w14:textId="78A275D6" w:rsidR="00B34915" w:rsidRDefault="00B34915" w:rsidP="002753BD">
      <w:pPr>
        <w:rPr>
          <w:lang w:val="en-GB"/>
        </w:rPr>
      </w:pPr>
      <w:r>
        <w:rPr>
          <w:lang w:val="en-GB"/>
        </w:rPr>
        <w:t xml:space="preserve">For NTN UEs targeting reusing the NR legacy UE ecosystem (2 GHz), the UE ACLR and ACS to be used in coexistence simulations shall be as specified in </w:t>
      </w:r>
      <w:r w:rsidR="00375E10">
        <w:rPr>
          <w:lang w:val="en-GB"/>
        </w:rPr>
        <w:fldChar w:fldCharType="begin"/>
      </w:r>
      <w:r w:rsidR="00375E10">
        <w:rPr>
          <w:lang w:val="en-GB"/>
        </w:rPr>
        <w:instrText xml:space="preserve"> REF _Ref53409982 \h </w:instrText>
      </w:r>
      <w:r w:rsidR="00375E10">
        <w:rPr>
          <w:lang w:val="en-GB"/>
        </w:rPr>
      </w:r>
      <w:r w:rsidR="00375E10">
        <w:rPr>
          <w:lang w:val="en-GB"/>
        </w:rPr>
        <w:fldChar w:fldCharType="separate"/>
      </w:r>
      <w:r w:rsidR="00375E10">
        <w:t xml:space="preserve">Table </w:t>
      </w:r>
      <w:r w:rsidR="00375E10">
        <w:rPr>
          <w:noProof/>
        </w:rPr>
        <w:t>2</w:t>
      </w:r>
      <w:r w:rsidR="00375E10">
        <w:rPr>
          <w:lang w:val="en-GB"/>
        </w:rPr>
        <w:fldChar w:fldCharType="end"/>
      </w:r>
      <w:r>
        <w:rPr>
          <w:lang w:val="en-GB"/>
        </w:rPr>
        <w:t>.</w:t>
      </w:r>
    </w:p>
    <w:p w14:paraId="16D7A324" w14:textId="53351FAA" w:rsidR="00B34915" w:rsidRDefault="00B34915" w:rsidP="002753BD">
      <w:pPr>
        <w:rPr>
          <w:lang w:val="en-GB"/>
        </w:rPr>
      </w:pPr>
      <w:r>
        <w:rPr>
          <w:lang w:val="en-GB"/>
        </w:rPr>
        <w:t xml:space="preserve">For other NTN UEs and for NTN BS, the ACLR and ACS </w:t>
      </w:r>
      <w:r w:rsidR="008D3148">
        <w:rPr>
          <w:lang w:val="en-GB"/>
        </w:rPr>
        <w:t>values</w:t>
      </w:r>
      <w:r>
        <w:rPr>
          <w:lang w:val="en-GB"/>
        </w:rPr>
        <w:t xml:space="preserve"> shall be determined so that the corresponding ACIR value will minimize the impacts on the adjacent network (legacy NR and NTN).</w:t>
      </w:r>
    </w:p>
    <w:p w14:paraId="5492E9FD" w14:textId="5D07EF07" w:rsidR="00C563DC" w:rsidRPr="00035C96" w:rsidRDefault="00035C96" w:rsidP="002753BD">
      <w:pPr>
        <w:rPr>
          <w:b/>
          <w:bCs/>
          <w:lang w:val="en-GB"/>
        </w:rPr>
      </w:pPr>
      <w:r w:rsidRPr="00035C96">
        <w:rPr>
          <w:b/>
          <w:bCs/>
          <w:lang w:val="en-GB"/>
        </w:rPr>
        <w:t>Proposal</w:t>
      </w:r>
      <w:r>
        <w:rPr>
          <w:b/>
          <w:bCs/>
          <w:lang w:val="en-GB"/>
        </w:rPr>
        <w:t xml:space="preserve"> </w:t>
      </w:r>
      <w:r w:rsidR="00154630">
        <w:rPr>
          <w:b/>
          <w:bCs/>
          <w:lang w:val="en-GB"/>
        </w:rPr>
        <w:t>3</w:t>
      </w:r>
      <w:r w:rsidRPr="00035C96">
        <w:rPr>
          <w:b/>
          <w:bCs/>
          <w:lang w:val="en-GB"/>
        </w:rPr>
        <w:t xml:space="preserve">: For NR and NB-IoT, ACLR and ACS </w:t>
      </w:r>
      <w:r w:rsidR="00BB167C">
        <w:rPr>
          <w:b/>
          <w:bCs/>
          <w:lang w:val="en-GB"/>
        </w:rPr>
        <w:t xml:space="preserve">specified in TS 38.104 and 38.101 </w:t>
      </w:r>
      <w:r w:rsidRPr="00035C96">
        <w:rPr>
          <w:b/>
          <w:bCs/>
          <w:lang w:val="en-GB"/>
        </w:rPr>
        <w:t xml:space="preserve">shall be assumed </w:t>
      </w:r>
      <w:r w:rsidR="00BB167C">
        <w:rPr>
          <w:b/>
          <w:bCs/>
          <w:lang w:val="en-GB"/>
        </w:rPr>
        <w:t xml:space="preserve">for NR BS and NR UE when </w:t>
      </w:r>
      <w:r w:rsidRPr="00035C96">
        <w:rPr>
          <w:b/>
          <w:bCs/>
          <w:lang w:val="en-GB"/>
        </w:rPr>
        <w:t>run</w:t>
      </w:r>
      <w:r w:rsidR="00BB167C">
        <w:rPr>
          <w:b/>
          <w:bCs/>
          <w:lang w:val="en-GB"/>
        </w:rPr>
        <w:t>ning</w:t>
      </w:r>
      <w:r w:rsidRPr="00035C96">
        <w:rPr>
          <w:b/>
          <w:bCs/>
          <w:lang w:val="en-GB"/>
        </w:rPr>
        <w:t xml:space="preserve"> coexistence simulations.</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729E29C" w14:textId="3E630C8F" w:rsidR="0021007D" w:rsidRDefault="00744830" w:rsidP="00744830">
      <w:pPr>
        <w:spacing w:after="120"/>
        <w:jc w:val="both"/>
      </w:pPr>
      <w:r w:rsidRPr="00467DC3">
        <w:t>In this contribution,</w:t>
      </w:r>
      <w:r w:rsidR="0021007D">
        <w:t xml:space="preserve"> </w:t>
      </w:r>
      <w:r w:rsidR="00474B54">
        <w:t>we listed the possible scenarios to be considered when stuyding coexistence with NTN and initiated discussion on the simulation assumptions. We made following observations and proposals:</w:t>
      </w:r>
    </w:p>
    <w:p w14:paraId="1469D4BC" w14:textId="77777777" w:rsidR="00154630" w:rsidRPr="00154630" w:rsidRDefault="00154630" w:rsidP="00154630">
      <w:pPr>
        <w:rPr>
          <w:b/>
          <w:bCs/>
        </w:rPr>
      </w:pPr>
      <w:bookmarkStart w:id="4" w:name="_Hlk54254186"/>
      <w:r>
        <w:rPr>
          <w:b/>
          <w:bCs/>
        </w:rPr>
        <w:t>Proposal</w:t>
      </w:r>
      <w:r w:rsidRPr="00154630">
        <w:rPr>
          <w:b/>
          <w:bCs/>
        </w:rPr>
        <w:t xml:space="preserve"> 1: Co-channel coexistence and coexistence with adjacent services are out of NTN WI’s scope.</w:t>
      </w:r>
    </w:p>
    <w:bookmarkEnd w:id="4"/>
    <w:p w14:paraId="51F83E55" w14:textId="77777777" w:rsidR="00035C96" w:rsidRDefault="00035C96" w:rsidP="00035C96">
      <w:pPr>
        <w:rPr>
          <w:b/>
          <w:bCs/>
          <w:lang w:val="en-GB"/>
        </w:rPr>
      </w:pPr>
      <w:r w:rsidRPr="00453F38">
        <w:rPr>
          <w:b/>
          <w:bCs/>
          <w:lang w:val="en-GB"/>
        </w:rPr>
        <w:t>Observation</w:t>
      </w:r>
      <w:r>
        <w:rPr>
          <w:b/>
          <w:bCs/>
          <w:lang w:val="en-GB"/>
        </w:rPr>
        <w:t xml:space="preserve"> 1</w:t>
      </w:r>
      <w:r w:rsidRPr="00453F38">
        <w:rPr>
          <w:b/>
          <w:bCs/>
          <w:lang w:val="en-GB"/>
        </w:rPr>
        <w:t xml:space="preserve">: For FR1 bands above 3 GHz and for all FR2 bands, </w:t>
      </w:r>
      <w:r>
        <w:rPr>
          <w:b/>
          <w:bCs/>
          <w:lang w:val="en-GB"/>
        </w:rPr>
        <w:t xml:space="preserve">NR </w:t>
      </w:r>
      <w:r w:rsidRPr="00453F38">
        <w:rPr>
          <w:b/>
          <w:bCs/>
          <w:lang w:val="en-GB"/>
        </w:rPr>
        <w:t xml:space="preserve">bands are TDD </w:t>
      </w:r>
      <w:r>
        <w:rPr>
          <w:b/>
          <w:bCs/>
          <w:lang w:val="en-GB"/>
        </w:rPr>
        <w:t xml:space="preserve">only </w:t>
      </w:r>
      <w:r w:rsidRPr="00453F38">
        <w:rPr>
          <w:b/>
          <w:bCs/>
          <w:lang w:val="en-GB"/>
        </w:rPr>
        <w:t>while NTN would use FDD duplex mode. This would be a major issue for coexistence.</w:t>
      </w:r>
    </w:p>
    <w:p w14:paraId="23A48169" w14:textId="5F376EE9" w:rsidR="00836BD1" w:rsidRPr="00763ADA" w:rsidRDefault="00836BD1" w:rsidP="00836BD1">
      <w:pPr>
        <w:rPr>
          <w:b/>
          <w:bCs/>
          <w:lang w:val="en-GB"/>
        </w:rPr>
      </w:pPr>
      <w:r>
        <w:rPr>
          <w:b/>
          <w:bCs/>
          <w:lang w:val="en-GB"/>
        </w:rPr>
        <w:t xml:space="preserve">Proposal </w:t>
      </w:r>
      <w:r w:rsidR="00154630">
        <w:rPr>
          <w:b/>
          <w:bCs/>
          <w:lang w:val="en-GB"/>
        </w:rPr>
        <w:t>2</w:t>
      </w:r>
      <w:r w:rsidRPr="00763ADA">
        <w:rPr>
          <w:b/>
          <w:bCs/>
          <w:lang w:val="en-GB"/>
        </w:rPr>
        <w:t xml:space="preserve">: </w:t>
      </w:r>
      <w:r>
        <w:rPr>
          <w:b/>
          <w:bCs/>
          <w:lang w:val="en-GB"/>
        </w:rPr>
        <w:t xml:space="preserve">A </w:t>
      </w:r>
      <w:r w:rsidRPr="00763ADA">
        <w:rPr>
          <w:b/>
          <w:bCs/>
          <w:lang w:val="en-GB"/>
        </w:rPr>
        <w:t xml:space="preserve">down-selection </w:t>
      </w:r>
      <w:r>
        <w:rPr>
          <w:b/>
          <w:bCs/>
          <w:lang w:val="en-GB"/>
        </w:rPr>
        <w:t xml:space="preserve">of coexistence NTN/NR scenarios </w:t>
      </w:r>
      <w:r w:rsidRPr="00763ADA">
        <w:rPr>
          <w:b/>
          <w:bCs/>
          <w:lang w:val="en-GB"/>
        </w:rPr>
        <w:t>is needed</w:t>
      </w:r>
      <w:r>
        <w:rPr>
          <w:b/>
          <w:bCs/>
          <w:lang w:val="en-GB"/>
        </w:rPr>
        <w:t>, f</w:t>
      </w:r>
      <w:r w:rsidRPr="00763ADA">
        <w:rPr>
          <w:b/>
          <w:bCs/>
          <w:lang w:val="en-GB"/>
        </w:rPr>
        <w:t xml:space="preserve">urther consideration would be needed to select the most relevant and </w:t>
      </w:r>
      <w:r>
        <w:rPr>
          <w:b/>
          <w:bCs/>
          <w:lang w:val="en-GB"/>
        </w:rPr>
        <w:t>stringent</w:t>
      </w:r>
      <w:r w:rsidRPr="00763ADA">
        <w:rPr>
          <w:b/>
          <w:bCs/>
          <w:lang w:val="en-GB"/>
        </w:rPr>
        <w:t xml:space="preserve"> </w:t>
      </w:r>
      <w:r>
        <w:rPr>
          <w:b/>
          <w:bCs/>
          <w:lang w:val="en-GB"/>
        </w:rPr>
        <w:t>ones</w:t>
      </w:r>
      <w:r w:rsidRPr="00763ADA">
        <w:rPr>
          <w:b/>
          <w:bCs/>
          <w:lang w:val="en-GB"/>
        </w:rPr>
        <w:t>.</w:t>
      </w:r>
    </w:p>
    <w:p w14:paraId="16D17890" w14:textId="77777777" w:rsidR="00035C96" w:rsidRPr="00035C96" w:rsidRDefault="00035C96" w:rsidP="00035C96">
      <w:pPr>
        <w:rPr>
          <w:b/>
          <w:bCs/>
        </w:rPr>
      </w:pPr>
      <w:r w:rsidRPr="00035C96">
        <w:rPr>
          <w:b/>
          <w:bCs/>
        </w:rPr>
        <w:t>Observation 2: Networks layout and NTN UEs distribution would need further alignement.</w:t>
      </w:r>
    </w:p>
    <w:p w14:paraId="61EB13B0" w14:textId="54CE2763" w:rsidR="001C365C" w:rsidRPr="00035C96" w:rsidRDefault="001C365C" w:rsidP="001C365C">
      <w:pPr>
        <w:rPr>
          <w:b/>
          <w:bCs/>
          <w:lang w:val="en-GB"/>
        </w:rPr>
      </w:pPr>
      <w:r w:rsidRPr="00035C96">
        <w:rPr>
          <w:b/>
          <w:bCs/>
          <w:lang w:val="en-GB"/>
        </w:rPr>
        <w:t>Proposal</w:t>
      </w:r>
      <w:r>
        <w:rPr>
          <w:b/>
          <w:bCs/>
          <w:lang w:val="en-GB"/>
        </w:rPr>
        <w:t xml:space="preserve"> </w:t>
      </w:r>
      <w:r w:rsidR="00154630">
        <w:rPr>
          <w:b/>
          <w:bCs/>
          <w:lang w:val="en-GB"/>
        </w:rPr>
        <w:t>3</w:t>
      </w:r>
      <w:r w:rsidRPr="00035C96">
        <w:rPr>
          <w:b/>
          <w:bCs/>
          <w:lang w:val="en-GB"/>
        </w:rPr>
        <w:t xml:space="preserve">: For NR and NB-IoT, ACLR and ACS </w:t>
      </w:r>
      <w:r>
        <w:rPr>
          <w:b/>
          <w:bCs/>
          <w:lang w:val="en-GB"/>
        </w:rPr>
        <w:t xml:space="preserve">specified in TS 38.104 and 38.101 </w:t>
      </w:r>
      <w:r w:rsidRPr="00035C96">
        <w:rPr>
          <w:b/>
          <w:bCs/>
          <w:lang w:val="en-GB"/>
        </w:rPr>
        <w:t xml:space="preserve">shall be assumed </w:t>
      </w:r>
      <w:r>
        <w:rPr>
          <w:b/>
          <w:bCs/>
          <w:lang w:val="en-GB"/>
        </w:rPr>
        <w:t xml:space="preserve">for NR BS and NR UE when </w:t>
      </w:r>
      <w:r w:rsidRPr="00035C96">
        <w:rPr>
          <w:b/>
          <w:bCs/>
          <w:lang w:val="en-GB"/>
        </w:rPr>
        <w:t>run</w:t>
      </w:r>
      <w:r>
        <w:rPr>
          <w:b/>
          <w:bCs/>
          <w:lang w:val="en-GB"/>
        </w:rPr>
        <w:t>ning</w:t>
      </w:r>
      <w:r w:rsidRPr="00035C96">
        <w:rPr>
          <w:b/>
          <w:bCs/>
          <w:lang w:val="en-GB"/>
        </w:rPr>
        <w:t xml:space="preserve"> coexistence simulations.</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r w:rsidRPr="00C647B4">
        <w:t>RP-20</w:t>
      </w:r>
      <w:r>
        <w:t>1256</w:t>
      </w:r>
      <w:r w:rsidRPr="00C647B4">
        <w:t xml:space="preserve">, </w:t>
      </w:r>
      <w:r w:rsidRPr="00D130F7">
        <w:t>Solutions for NR to support non-terrestrial networks (NTN), Thales</w:t>
      </w:r>
      <w:r w:rsidRPr="00C647B4">
        <w:t xml:space="preserve"> </w:t>
      </w:r>
    </w:p>
    <w:p w14:paraId="25462BB8" w14:textId="77777777" w:rsidR="00C407D8" w:rsidRDefault="00C407D8" w:rsidP="00C407D8">
      <w:pPr>
        <w:numPr>
          <w:ilvl w:val="0"/>
          <w:numId w:val="9"/>
        </w:numPr>
        <w:rPr>
          <w:bCs/>
        </w:rPr>
      </w:pPr>
      <w:bookmarkStart w:id="5" w:name="_Ref53153715"/>
      <w:bookmarkStart w:id="6" w:name="_Ref53409802"/>
      <w:r>
        <w:rPr>
          <w:bCs/>
        </w:rPr>
        <w:t>TR 38.811,</w:t>
      </w:r>
      <w:bookmarkEnd w:id="5"/>
      <w:r>
        <w:rPr>
          <w:bCs/>
        </w:rPr>
        <w:t xml:space="preserve">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bookmarkEnd w:id="6"/>
    </w:p>
    <w:p w14:paraId="0099053E" w14:textId="630E5F00" w:rsidR="00342A1B" w:rsidRPr="00D657BE" w:rsidRDefault="00C407D8" w:rsidP="00C407D8">
      <w:pPr>
        <w:numPr>
          <w:ilvl w:val="0"/>
          <w:numId w:val="9"/>
        </w:numPr>
        <w:rPr>
          <w:bCs/>
        </w:rPr>
      </w:pPr>
      <w:bookmarkStart w:id="7" w:name="_Ref53153708"/>
      <w:bookmarkStart w:id="8" w:name="_Ref53409817"/>
      <w:r>
        <w:rPr>
          <w:bCs/>
        </w:rPr>
        <w:t>TR 38.821,</w:t>
      </w:r>
      <w:bookmarkEnd w:id="7"/>
      <w:r>
        <w:rPr>
          <w:bCs/>
        </w:rPr>
        <w:t xml:space="preserve"> </w:t>
      </w:r>
      <w:r w:rsidRPr="00180438">
        <w:rPr>
          <w:lang w:eastAsia="ja-JP"/>
        </w:rPr>
        <w:t>Solutions for NR to support non-terrestrial networks (NTN)</w:t>
      </w:r>
      <w:bookmarkEnd w:id="8"/>
    </w:p>
    <w:p w14:paraId="3B168A98" w14:textId="4C76D1D0" w:rsidR="00744830" w:rsidRPr="00467DC3" w:rsidRDefault="00D657BE" w:rsidP="00AC7AEF">
      <w:pPr>
        <w:numPr>
          <w:ilvl w:val="0"/>
          <w:numId w:val="9"/>
        </w:numPr>
      </w:pPr>
      <w:r w:rsidRPr="00FD6C9C">
        <w:rPr>
          <w:lang w:eastAsia="ja-JP"/>
        </w:rPr>
        <w:t>R4-201</w:t>
      </w:r>
      <w:r w:rsidR="00FD6C9C" w:rsidRPr="00FD6C9C">
        <w:rPr>
          <w:lang w:eastAsia="ja-JP"/>
        </w:rPr>
        <w:t>5905</w:t>
      </w:r>
      <w:r w:rsidRPr="00FD6C9C">
        <w:rPr>
          <w:lang w:eastAsia="ja-JP"/>
        </w:rPr>
        <w:t xml:space="preserve">, </w:t>
      </w:r>
      <w:r w:rsidRPr="00FD6C9C">
        <w:t>NTN</w:t>
      </w:r>
      <w:r>
        <w:t xml:space="preserve"> specification structure, Ericsson</w:t>
      </w:r>
    </w:p>
    <w:sectPr w:rsidR="00744830" w:rsidRPr="00467DC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70F7A" w14:textId="77777777" w:rsidR="00CE2712" w:rsidRDefault="00CE2712">
      <w:r>
        <w:separator/>
      </w:r>
    </w:p>
  </w:endnote>
  <w:endnote w:type="continuationSeparator" w:id="0">
    <w:p w14:paraId="4894CDE2" w14:textId="77777777" w:rsidR="00CE2712" w:rsidRDefault="00CE2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D754" w14:textId="77777777" w:rsidR="00CE2712" w:rsidRDefault="00CE2712">
      <w:r>
        <w:separator/>
      </w:r>
    </w:p>
  </w:footnote>
  <w:footnote w:type="continuationSeparator" w:id="0">
    <w:p w14:paraId="151C4366" w14:textId="77777777" w:rsidR="00CE2712" w:rsidRDefault="00CE2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1"/>
  </w:num>
  <w:num w:numId="2">
    <w:abstractNumId w:val="10"/>
  </w:num>
  <w:num w:numId="3">
    <w:abstractNumId w:val="28"/>
  </w:num>
  <w:num w:numId="4">
    <w:abstractNumId w:val="3"/>
  </w:num>
  <w:num w:numId="5">
    <w:abstractNumId w:val="18"/>
  </w:num>
  <w:num w:numId="6">
    <w:abstractNumId w:val="14"/>
  </w:num>
  <w:num w:numId="7">
    <w:abstractNumId w:val="12"/>
  </w:num>
  <w:num w:numId="8">
    <w:abstractNumId w:val="19"/>
  </w:num>
  <w:num w:numId="9">
    <w:abstractNumId w:val="31"/>
  </w:num>
  <w:num w:numId="10">
    <w:abstractNumId w:val="25"/>
  </w:num>
  <w:num w:numId="11">
    <w:abstractNumId w:val="24"/>
  </w:num>
  <w:num w:numId="12">
    <w:abstractNumId w:val="13"/>
  </w:num>
  <w:num w:numId="13">
    <w:abstractNumId w:val="26"/>
  </w:num>
  <w:num w:numId="14">
    <w:abstractNumId w:val="29"/>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3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4"/>
  </w:num>
  <w:num w:numId="21">
    <w:abstractNumId w:val="17"/>
  </w:num>
  <w:num w:numId="22">
    <w:abstractNumId w:val="12"/>
  </w:num>
  <w:num w:numId="23">
    <w:abstractNumId w:val="5"/>
  </w:num>
  <w:num w:numId="24">
    <w:abstractNumId w:val="7"/>
  </w:num>
  <w:num w:numId="25">
    <w:abstractNumId w:val="8"/>
  </w:num>
  <w:num w:numId="26">
    <w:abstractNumId w:val="22"/>
  </w:num>
  <w:num w:numId="27">
    <w:abstractNumId w:val="6"/>
  </w:num>
  <w:num w:numId="28">
    <w:abstractNumId w:val="9"/>
  </w:num>
  <w:num w:numId="29">
    <w:abstractNumId w:val="15"/>
  </w:num>
  <w:num w:numId="30">
    <w:abstractNumId w:val="2"/>
  </w:num>
  <w:num w:numId="31">
    <w:abstractNumId w:val="1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23"/>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1160"/>
    <w:rsid w:val="00001738"/>
    <w:rsid w:val="000018A6"/>
    <w:rsid w:val="00002559"/>
    <w:rsid w:val="00002919"/>
    <w:rsid w:val="00003045"/>
    <w:rsid w:val="0000323E"/>
    <w:rsid w:val="000045EA"/>
    <w:rsid w:val="00004983"/>
    <w:rsid w:val="00006E8B"/>
    <w:rsid w:val="00007383"/>
    <w:rsid w:val="000076B2"/>
    <w:rsid w:val="00010797"/>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F7D"/>
    <w:rsid w:val="000237F0"/>
    <w:rsid w:val="000248DC"/>
    <w:rsid w:val="00024F13"/>
    <w:rsid w:val="00025ABE"/>
    <w:rsid w:val="00025F33"/>
    <w:rsid w:val="00026FA7"/>
    <w:rsid w:val="00027617"/>
    <w:rsid w:val="00030408"/>
    <w:rsid w:val="00031E0D"/>
    <w:rsid w:val="00031FAD"/>
    <w:rsid w:val="00031FB9"/>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7633"/>
    <w:rsid w:val="000506D1"/>
    <w:rsid w:val="000512D7"/>
    <w:rsid w:val="0005322D"/>
    <w:rsid w:val="000546E4"/>
    <w:rsid w:val="000569F1"/>
    <w:rsid w:val="00057082"/>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AB1"/>
    <w:rsid w:val="00093671"/>
    <w:rsid w:val="00093FA5"/>
    <w:rsid w:val="000940A8"/>
    <w:rsid w:val="000954F0"/>
    <w:rsid w:val="00095574"/>
    <w:rsid w:val="000974B5"/>
    <w:rsid w:val="00097679"/>
    <w:rsid w:val="00097E80"/>
    <w:rsid w:val="00097ED2"/>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2A54"/>
    <w:rsid w:val="000C43C5"/>
    <w:rsid w:val="000C658F"/>
    <w:rsid w:val="000C67FE"/>
    <w:rsid w:val="000C6A94"/>
    <w:rsid w:val="000D2123"/>
    <w:rsid w:val="000D2866"/>
    <w:rsid w:val="000D3387"/>
    <w:rsid w:val="000D37A6"/>
    <w:rsid w:val="000D4170"/>
    <w:rsid w:val="000D46C8"/>
    <w:rsid w:val="000D481D"/>
    <w:rsid w:val="000D5E49"/>
    <w:rsid w:val="000D687C"/>
    <w:rsid w:val="000D7D92"/>
    <w:rsid w:val="000E01B7"/>
    <w:rsid w:val="000E01EC"/>
    <w:rsid w:val="000E07D0"/>
    <w:rsid w:val="000E0A69"/>
    <w:rsid w:val="000E0DF0"/>
    <w:rsid w:val="000E1858"/>
    <w:rsid w:val="000E3748"/>
    <w:rsid w:val="000E5D87"/>
    <w:rsid w:val="000E6F11"/>
    <w:rsid w:val="000E74BB"/>
    <w:rsid w:val="000E7599"/>
    <w:rsid w:val="000E779D"/>
    <w:rsid w:val="000F074F"/>
    <w:rsid w:val="000F1D01"/>
    <w:rsid w:val="000F22A3"/>
    <w:rsid w:val="000F3042"/>
    <w:rsid w:val="000F324E"/>
    <w:rsid w:val="000F41F1"/>
    <w:rsid w:val="000F522E"/>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4F6"/>
    <w:rsid w:val="00134624"/>
    <w:rsid w:val="0013470A"/>
    <w:rsid w:val="00134CFA"/>
    <w:rsid w:val="001357BA"/>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1992"/>
    <w:rsid w:val="001526B6"/>
    <w:rsid w:val="00152F69"/>
    <w:rsid w:val="00154630"/>
    <w:rsid w:val="00156326"/>
    <w:rsid w:val="00156462"/>
    <w:rsid w:val="001575DF"/>
    <w:rsid w:val="001576E5"/>
    <w:rsid w:val="00160202"/>
    <w:rsid w:val="0016060A"/>
    <w:rsid w:val="00160989"/>
    <w:rsid w:val="00160DC5"/>
    <w:rsid w:val="001616B1"/>
    <w:rsid w:val="00161F7A"/>
    <w:rsid w:val="00162A2F"/>
    <w:rsid w:val="001638B9"/>
    <w:rsid w:val="00164509"/>
    <w:rsid w:val="001652C0"/>
    <w:rsid w:val="00165ECE"/>
    <w:rsid w:val="001675EE"/>
    <w:rsid w:val="00170349"/>
    <w:rsid w:val="00170D2E"/>
    <w:rsid w:val="00171437"/>
    <w:rsid w:val="00171A06"/>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465"/>
    <w:rsid w:val="001927B9"/>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5250"/>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7361"/>
    <w:rsid w:val="002000F1"/>
    <w:rsid w:val="00201172"/>
    <w:rsid w:val="00202C2E"/>
    <w:rsid w:val="00202D25"/>
    <w:rsid w:val="002034FA"/>
    <w:rsid w:val="002035F8"/>
    <w:rsid w:val="00203AC4"/>
    <w:rsid w:val="00203D2F"/>
    <w:rsid w:val="00205591"/>
    <w:rsid w:val="00205FAC"/>
    <w:rsid w:val="002076F1"/>
    <w:rsid w:val="0021007D"/>
    <w:rsid w:val="00210524"/>
    <w:rsid w:val="0021088D"/>
    <w:rsid w:val="00210962"/>
    <w:rsid w:val="00211828"/>
    <w:rsid w:val="0021189D"/>
    <w:rsid w:val="00211CF7"/>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CD1"/>
    <w:rsid w:val="00254F4B"/>
    <w:rsid w:val="00255E1E"/>
    <w:rsid w:val="002565E4"/>
    <w:rsid w:val="002566AE"/>
    <w:rsid w:val="00257451"/>
    <w:rsid w:val="00260E64"/>
    <w:rsid w:val="0026205F"/>
    <w:rsid w:val="0026291C"/>
    <w:rsid w:val="00263F59"/>
    <w:rsid w:val="00265907"/>
    <w:rsid w:val="002659B6"/>
    <w:rsid w:val="00265C6F"/>
    <w:rsid w:val="002662D1"/>
    <w:rsid w:val="0026670A"/>
    <w:rsid w:val="00267933"/>
    <w:rsid w:val="00270430"/>
    <w:rsid w:val="00270BF2"/>
    <w:rsid w:val="00272797"/>
    <w:rsid w:val="00272956"/>
    <w:rsid w:val="00272990"/>
    <w:rsid w:val="0027321B"/>
    <w:rsid w:val="002748FA"/>
    <w:rsid w:val="00274F68"/>
    <w:rsid w:val="002753BD"/>
    <w:rsid w:val="002760C2"/>
    <w:rsid w:val="00277765"/>
    <w:rsid w:val="00277B2B"/>
    <w:rsid w:val="00280DEF"/>
    <w:rsid w:val="002812A1"/>
    <w:rsid w:val="002816FD"/>
    <w:rsid w:val="00281DE1"/>
    <w:rsid w:val="002831F0"/>
    <w:rsid w:val="00283597"/>
    <w:rsid w:val="00285270"/>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262F"/>
    <w:rsid w:val="002A4267"/>
    <w:rsid w:val="002A4B00"/>
    <w:rsid w:val="002A5BB2"/>
    <w:rsid w:val="002A66B4"/>
    <w:rsid w:val="002A6835"/>
    <w:rsid w:val="002A7A2C"/>
    <w:rsid w:val="002B04E9"/>
    <w:rsid w:val="002B1356"/>
    <w:rsid w:val="002B3048"/>
    <w:rsid w:val="002B33D7"/>
    <w:rsid w:val="002B3890"/>
    <w:rsid w:val="002B3B80"/>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6BA4"/>
    <w:rsid w:val="002F04BA"/>
    <w:rsid w:val="002F0B0E"/>
    <w:rsid w:val="002F0EAD"/>
    <w:rsid w:val="002F1B7A"/>
    <w:rsid w:val="002F1E6D"/>
    <w:rsid w:val="002F1FA7"/>
    <w:rsid w:val="002F2AB2"/>
    <w:rsid w:val="002F326E"/>
    <w:rsid w:val="002F3425"/>
    <w:rsid w:val="002F41F9"/>
    <w:rsid w:val="002F5B17"/>
    <w:rsid w:val="002F695D"/>
    <w:rsid w:val="002F7209"/>
    <w:rsid w:val="002F750D"/>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6DC4"/>
    <w:rsid w:val="0034790C"/>
    <w:rsid w:val="00350D87"/>
    <w:rsid w:val="00351345"/>
    <w:rsid w:val="00351C5F"/>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7275"/>
    <w:rsid w:val="00387527"/>
    <w:rsid w:val="00390726"/>
    <w:rsid w:val="003908A8"/>
    <w:rsid w:val="00390D3E"/>
    <w:rsid w:val="00390F9C"/>
    <w:rsid w:val="003914A2"/>
    <w:rsid w:val="0039172F"/>
    <w:rsid w:val="003929B7"/>
    <w:rsid w:val="003931C8"/>
    <w:rsid w:val="0039492C"/>
    <w:rsid w:val="00394C30"/>
    <w:rsid w:val="00394E75"/>
    <w:rsid w:val="0039634D"/>
    <w:rsid w:val="0039718D"/>
    <w:rsid w:val="0039762F"/>
    <w:rsid w:val="003A00B4"/>
    <w:rsid w:val="003A03A2"/>
    <w:rsid w:val="003A06A6"/>
    <w:rsid w:val="003A14B2"/>
    <w:rsid w:val="003A2866"/>
    <w:rsid w:val="003A44FC"/>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993"/>
    <w:rsid w:val="003E6BA3"/>
    <w:rsid w:val="003F0EFC"/>
    <w:rsid w:val="003F1858"/>
    <w:rsid w:val="003F1869"/>
    <w:rsid w:val="003F3C6C"/>
    <w:rsid w:val="003F446B"/>
    <w:rsid w:val="003F58A4"/>
    <w:rsid w:val="003F60C0"/>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637"/>
    <w:rsid w:val="0041688D"/>
    <w:rsid w:val="00416D15"/>
    <w:rsid w:val="004174A1"/>
    <w:rsid w:val="00421417"/>
    <w:rsid w:val="00422217"/>
    <w:rsid w:val="004223AF"/>
    <w:rsid w:val="0042245E"/>
    <w:rsid w:val="00423739"/>
    <w:rsid w:val="00423D6B"/>
    <w:rsid w:val="004241C5"/>
    <w:rsid w:val="00424DF6"/>
    <w:rsid w:val="00425637"/>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108C"/>
    <w:rsid w:val="0046171A"/>
    <w:rsid w:val="004624C0"/>
    <w:rsid w:val="00462E53"/>
    <w:rsid w:val="00464286"/>
    <w:rsid w:val="00464CA2"/>
    <w:rsid w:val="00465223"/>
    <w:rsid w:val="00465709"/>
    <w:rsid w:val="00465FD1"/>
    <w:rsid w:val="004662F1"/>
    <w:rsid w:val="00467DC3"/>
    <w:rsid w:val="00467E10"/>
    <w:rsid w:val="0047091C"/>
    <w:rsid w:val="00471092"/>
    <w:rsid w:val="00474619"/>
    <w:rsid w:val="00474B54"/>
    <w:rsid w:val="00475230"/>
    <w:rsid w:val="004764F3"/>
    <w:rsid w:val="00476EB4"/>
    <w:rsid w:val="00480223"/>
    <w:rsid w:val="00480B55"/>
    <w:rsid w:val="00480BFD"/>
    <w:rsid w:val="00481EF2"/>
    <w:rsid w:val="00482370"/>
    <w:rsid w:val="00483EC7"/>
    <w:rsid w:val="00485D62"/>
    <w:rsid w:val="00486D65"/>
    <w:rsid w:val="004902C8"/>
    <w:rsid w:val="004907B9"/>
    <w:rsid w:val="00491E83"/>
    <w:rsid w:val="004926AD"/>
    <w:rsid w:val="004928EF"/>
    <w:rsid w:val="00492959"/>
    <w:rsid w:val="00493099"/>
    <w:rsid w:val="00493266"/>
    <w:rsid w:val="00493F65"/>
    <w:rsid w:val="00495202"/>
    <w:rsid w:val="00495F27"/>
    <w:rsid w:val="004962EB"/>
    <w:rsid w:val="00496500"/>
    <w:rsid w:val="004970A4"/>
    <w:rsid w:val="00497B78"/>
    <w:rsid w:val="004A0574"/>
    <w:rsid w:val="004A1F0E"/>
    <w:rsid w:val="004A1F17"/>
    <w:rsid w:val="004A31C5"/>
    <w:rsid w:val="004A3C73"/>
    <w:rsid w:val="004A4690"/>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7A1B"/>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740C"/>
    <w:rsid w:val="00527665"/>
    <w:rsid w:val="00527953"/>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F90"/>
    <w:rsid w:val="00585448"/>
    <w:rsid w:val="00586410"/>
    <w:rsid w:val="00586A27"/>
    <w:rsid w:val="00587D0E"/>
    <w:rsid w:val="00590462"/>
    <w:rsid w:val="00591D3A"/>
    <w:rsid w:val="0059303E"/>
    <w:rsid w:val="00594C63"/>
    <w:rsid w:val="00595FD7"/>
    <w:rsid w:val="005971E7"/>
    <w:rsid w:val="005973C7"/>
    <w:rsid w:val="00597D0B"/>
    <w:rsid w:val="005A180A"/>
    <w:rsid w:val="005A322D"/>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3507"/>
    <w:rsid w:val="005C4197"/>
    <w:rsid w:val="005C48B8"/>
    <w:rsid w:val="005C4F8F"/>
    <w:rsid w:val="005C5090"/>
    <w:rsid w:val="005C7147"/>
    <w:rsid w:val="005C7C16"/>
    <w:rsid w:val="005D029E"/>
    <w:rsid w:val="005D04F9"/>
    <w:rsid w:val="005D057A"/>
    <w:rsid w:val="005D19C0"/>
    <w:rsid w:val="005D2476"/>
    <w:rsid w:val="005D350B"/>
    <w:rsid w:val="005D496B"/>
    <w:rsid w:val="005D5615"/>
    <w:rsid w:val="005D66CE"/>
    <w:rsid w:val="005D78EA"/>
    <w:rsid w:val="005D78FC"/>
    <w:rsid w:val="005E034B"/>
    <w:rsid w:val="005E0F50"/>
    <w:rsid w:val="005E13F6"/>
    <w:rsid w:val="005E2157"/>
    <w:rsid w:val="005E24CC"/>
    <w:rsid w:val="005E27EC"/>
    <w:rsid w:val="005E3FC0"/>
    <w:rsid w:val="005E438A"/>
    <w:rsid w:val="005E70DF"/>
    <w:rsid w:val="005E792F"/>
    <w:rsid w:val="005F02C4"/>
    <w:rsid w:val="005F0992"/>
    <w:rsid w:val="005F0D80"/>
    <w:rsid w:val="005F0E65"/>
    <w:rsid w:val="005F1E2F"/>
    <w:rsid w:val="005F226B"/>
    <w:rsid w:val="005F2517"/>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DAB"/>
    <w:rsid w:val="006341F5"/>
    <w:rsid w:val="00634390"/>
    <w:rsid w:val="00634896"/>
    <w:rsid w:val="00636C27"/>
    <w:rsid w:val="00637F0C"/>
    <w:rsid w:val="00640269"/>
    <w:rsid w:val="00640BE4"/>
    <w:rsid w:val="006411AB"/>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5DB8"/>
    <w:rsid w:val="006905AC"/>
    <w:rsid w:val="00690BB2"/>
    <w:rsid w:val="00692966"/>
    <w:rsid w:val="00692BAE"/>
    <w:rsid w:val="0069304B"/>
    <w:rsid w:val="006936EA"/>
    <w:rsid w:val="00693792"/>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5F99"/>
    <w:rsid w:val="006B6DE4"/>
    <w:rsid w:val="006B72D7"/>
    <w:rsid w:val="006B7E14"/>
    <w:rsid w:val="006C073D"/>
    <w:rsid w:val="006C1658"/>
    <w:rsid w:val="006C24D4"/>
    <w:rsid w:val="006C2827"/>
    <w:rsid w:val="006C2A2C"/>
    <w:rsid w:val="006C4533"/>
    <w:rsid w:val="006C4EA5"/>
    <w:rsid w:val="006C543A"/>
    <w:rsid w:val="006C6BCA"/>
    <w:rsid w:val="006C7C1C"/>
    <w:rsid w:val="006D1494"/>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215F2"/>
    <w:rsid w:val="00721B9E"/>
    <w:rsid w:val="00721E37"/>
    <w:rsid w:val="0072230B"/>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6147"/>
    <w:rsid w:val="0076687C"/>
    <w:rsid w:val="0076691D"/>
    <w:rsid w:val="007676C2"/>
    <w:rsid w:val="00767B57"/>
    <w:rsid w:val="0077086A"/>
    <w:rsid w:val="00770FA5"/>
    <w:rsid w:val="007721B0"/>
    <w:rsid w:val="0077251C"/>
    <w:rsid w:val="007725BE"/>
    <w:rsid w:val="00772C6C"/>
    <w:rsid w:val="00773A01"/>
    <w:rsid w:val="00773E67"/>
    <w:rsid w:val="007743A7"/>
    <w:rsid w:val="00774D3D"/>
    <w:rsid w:val="00774D9E"/>
    <w:rsid w:val="00774FB4"/>
    <w:rsid w:val="00775936"/>
    <w:rsid w:val="00776282"/>
    <w:rsid w:val="00780C98"/>
    <w:rsid w:val="0078114A"/>
    <w:rsid w:val="007811C7"/>
    <w:rsid w:val="007824D3"/>
    <w:rsid w:val="00782946"/>
    <w:rsid w:val="00782E22"/>
    <w:rsid w:val="00783E03"/>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A0C"/>
    <w:rsid w:val="007A216E"/>
    <w:rsid w:val="007A2A0B"/>
    <w:rsid w:val="007A3833"/>
    <w:rsid w:val="007A69A3"/>
    <w:rsid w:val="007A6AD7"/>
    <w:rsid w:val="007A6E48"/>
    <w:rsid w:val="007A7202"/>
    <w:rsid w:val="007A7E29"/>
    <w:rsid w:val="007B01A4"/>
    <w:rsid w:val="007B0666"/>
    <w:rsid w:val="007B0E86"/>
    <w:rsid w:val="007B19A5"/>
    <w:rsid w:val="007B32DE"/>
    <w:rsid w:val="007B3635"/>
    <w:rsid w:val="007B3B8B"/>
    <w:rsid w:val="007B3E7C"/>
    <w:rsid w:val="007B5E41"/>
    <w:rsid w:val="007B70A5"/>
    <w:rsid w:val="007B70D6"/>
    <w:rsid w:val="007C0A55"/>
    <w:rsid w:val="007C1CA2"/>
    <w:rsid w:val="007C23C7"/>
    <w:rsid w:val="007C2716"/>
    <w:rsid w:val="007C31C0"/>
    <w:rsid w:val="007C35E5"/>
    <w:rsid w:val="007C3C1B"/>
    <w:rsid w:val="007C42DE"/>
    <w:rsid w:val="007C5538"/>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458F"/>
    <w:rsid w:val="00855158"/>
    <w:rsid w:val="008554C2"/>
    <w:rsid w:val="008555AA"/>
    <w:rsid w:val="00855E4F"/>
    <w:rsid w:val="0085793F"/>
    <w:rsid w:val="00857A3A"/>
    <w:rsid w:val="00861FB5"/>
    <w:rsid w:val="00862482"/>
    <w:rsid w:val="0086357C"/>
    <w:rsid w:val="00863B17"/>
    <w:rsid w:val="00864DC8"/>
    <w:rsid w:val="0086504D"/>
    <w:rsid w:val="00865AC0"/>
    <w:rsid w:val="00865DBE"/>
    <w:rsid w:val="008663AA"/>
    <w:rsid w:val="008664EC"/>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90051"/>
    <w:rsid w:val="0089092D"/>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3E1A"/>
    <w:rsid w:val="008A55EE"/>
    <w:rsid w:val="008A5A83"/>
    <w:rsid w:val="008A5E80"/>
    <w:rsid w:val="008A64F0"/>
    <w:rsid w:val="008A6A38"/>
    <w:rsid w:val="008A729E"/>
    <w:rsid w:val="008B0FAA"/>
    <w:rsid w:val="008B23DD"/>
    <w:rsid w:val="008B2FC7"/>
    <w:rsid w:val="008B4C90"/>
    <w:rsid w:val="008B5048"/>
    <w:rsid w:val="008B6AC0"/>
    <w:rsid w:val="008B7D8D"/>
    <w:rsid w:val="008C057D"/>
    <w:rsid w:val="008C0C41"/>
    <w:rsid w:val="008C0CB2"/>
    <w:rsid w:val="008C0DD3"/>
    <w:rsid w:val="008C38FE"/>
    <w:rsid w:val="008C390C"/>
    <w:rsid w:val="008C5279"/>
    <w:rsid w:val="008C5302"/>
    <w:rsid w:val="008C7085"/>
    <w:rsid w:val="008C78B4"/>
    <w:rsid w:val="008C7C0C"/>
    <w:rsid w:val="008D1B2B"/>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DA4"/>
    <w:rsid w:val="00952330"/>
    <w:rsid w:val="00952B16"/>
    <w:rsid w:val="00952E95"/>
    <w:rsid w:val="00953049"/>
    <w:rsid w:val="009536A8"/>
    <w:rsid w:val="00953E1C"/>
    <w:rsid w:val="00953F92"/>
    <w:rsid w:val="00954621"/>
    <w:rsid w:val="00954A47"/>
    <w:rsid w:val="00956BEE"/>
    <w:rsid w:val="00957467"/>
    <w:rsid w:val="00957486"/>
    <w:rsid w:val="00957B20"/>
    <w:rsid w:val="00957BDC"/>
    <w:rsid w:val="00960116"/>
    <w:rsid w:val="00961767"/>
    <w:rsid w:val="00961D5D"/>
    <w:rsid w:val="0096243F"/>
    <w:rsid w:val="00962623"/>
    <w:rsid w:val="00962FA7"/>
    <w:rsid w:val="0096311F"/>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80230"/>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2F09"/>
    <w:rsid w:val="009A3F35"/>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D1E"/>
    <w:rsid w:val="009C337D"/>
    <w:rsid w:val="009C383A"/>
    <w:rsid w:val="009C4169"/>
    <w:rsid w:val="009C4251"/>
    <w:rsid w:val="009C4970"/>
    <w:rsid w:val="009C4F09"/>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5D3B"/>
    <w:rsid w:val="009D6525"/>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11C4"/>
    <w:rsid w:val="00A219CD"/>
    <w:rsid w:val="00A2287B"/>
    <w:rsid w:val="00A23057"/>
    <w:rsid w:val="00A23085"/>
    <w:rsid w:val="00A23D86"/>
    <w:rsid w:val="00A24D03"/>
    <w:rsid w:val="00A250BA"/>
    <w:rsid w:val="00A25FBC"/>
    <w:rsid w:val="00A27808"/>
    <w:rsid w:val="00A27C5A"/>
    <w:rsid w:val="00A30704"/>
    <w:rsid w:val="00A30949"/>
    <w:rsid w:val="00A30E66"/>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39B"/>
    <w:rsid w:val="00A75BAE"/>
    <w:rsid w:val="00A76179"/>
    <w:rsid w:val="00A7638F"/>
    <w:rsid w:val="00A773BD"/>
    <w:rsid w:val="00A80061"/>
    <w:rsid w:val="00A80364"/>
    <w:rsid w:val="00A817D0"/>
    <w:rsid w:val="00A818E5"/>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5068"/>
    <w:rsid w:val="00AE53F9"/>
    <w:rsid w:val="00AE54CF"/>
    <w:rsid w:val="00AE5C0B"/>
    <w:rsid w:val="00AE75DF"/>
    <w:rsid w:val="00AF0F67"/>
    <w:rsid w:val="00AF2EE7"/>
    <w:rsid w:val="00AF3038"/>
    <w:rsid w:val="00AF3E02"/>
    <w:rsid w:val="00AF3FDD"/>
    <w:rsid w:val="00AF4612"/>
    <w:rsid w:val="00AF4965"/>
    <w:rsid w:val="00AF4D20"/>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95A"/>
    <w:rsid w:val="00B43B66"/>
    <w:rsid w:val="00B43EC2"/>
    <w:rsid w:val="00B445A4"/>
    <w:rsid w:val="00B4495B"/>
    <w:rsid w:val="00B500CB"/>
    <w:rsid w:val="00B503CA"/>
    <w:rsid w:val="00B50F1B"/>
    <w:rsid w:val="00B51C31"/>
    <w:rsid w:val="00B5281E"/>
    <w:rsid w:val="00B536F4"/>
    <w:rsid w:val="00B537F3"/>
    <w:rsid w:val="00B5400F"/>
    <w:rsid w:val="00B54F27"/>
    <w:rsid w:val="00B55875"/>
    <w:rsid w:val="00B57082"/>
    <w:rsid w:val="00B57D7B"/>
    <w:rsid w:val="00B57F49"/>
    <w:rsid w:val="00B60E4D"/>
    <w:rsid w:val="00B611BB"/>
    <w:rsid w:val="00B6197B"/>
    <w:rsid w:val="00B61E04"/>
    <w:rsid w:val="00B625B5"/>
    <w:rsid w:val="00B628FA"/>
    <w:rsid w:val="00B64F14"/>
    <w:rsid w:val="00B659AD"/>
    <w:rsid w:val="00B65DFF"/>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5114"/>
    <w:rsid w:val="00BD5521"/>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BB5"/>
    <w:rsid w:val="00C92C0A"/>
    <w:rsid w:val="00C944C1"/>
    <w:rsid w:val="00C94A54"/>
    <w:rsid w:val="00C94EE1"/>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2B02"/>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AB3"/>
    <w:rsid w:val="00CD751E"/>
    <w:rsid w:val="00CD7C3C"/>
    <w:rsid w:val="00CD7D03"/>
    <w:rsid w:val="00CE04A3"/>
    <w:rsid w:val="00CE17B2"/>
    <w:rsid w:val="00CE1FC9"/>
    <w:rsid w:val="00CE2085"/>
    <w:rsid w:val="00CE2712"/>
    <w:rsid w:val="00CE32BE"/>
    <w:rsid w:val="00CE339D"/>
    <w:rsid w:val="00CE3AE0"/>
    <w:rsid w:val="00CE3CB1"/>
    <w:rsid w:val="00CE3F45"/>
    <w:rsid w:val="00CE415E"/>
    <w:rsid w:val="00CE43A1"/>
    <w:rsid w:val="00CE454D"/>
    <w:rsid w:val="00CE470C"/>
    <w:rsid w:val="00CE562F"/>
    <w:rsid w:val="00CE5BBA"/>
    <w:rsid w:val="00CE6B7A"/>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438B"/>
    <w:rsid w:val="00D043A8"/>
    <w:rsid w:val="00D04702"/>
    <w:rsid w:val="00D04762"/>
    <w:rsid w:val="00D04788"/>
    <w:rsid w:val="00D0551C"/>
    <w:rsid w:val="00D056D0"/>
    <w:rsid w:val="00D0579B"/>
    <w:rsid w:val="00D05F40"/>
    <w:rsid w:val="00D05F56"/>
    <w:rsid w:val="00D066C5"/>
    <w:rsid w:val="00D06E5C"/>
    <w:rsid w:val="00D0715C"/>
    <w:rsid w:val="00D10B5E"/>
    <w:rsid w:val="00D111C8"/>
    <w:rsid w:val="00D12042"/>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1A5E"/>
    <w:rsid w:val="00D526BD"/>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337"/>
    <w:rsid w:val="00DA5E7A"/>
    <w:rsid w:val="00DA6E6A"/>
    <w:rsid w:val="00DB0F51"/>
    <w:rsid w:val="00DB220E"/>
    <w:rsid w:val="00DB47A8"/>
    <w:rsid w:val="00DB492F"/>
    <w:rsid w:val="00DB4E4B"/>
    <w:rsid w:val="00DB56A2"/>
    <w:rsid w:val="00DB5EAF"/>
    <w:rsid w:val="00DC00F0"/>
    <w:rsid w:val="00DC045A"/>
    <w:rsid w:val="00DC07A5"/>
    <w:rsid w:val="00DC0E1D"/>
    <w:rsid w:val="00DC23D4"/>
    <w:rsid w:val="00DC2507"/>
    <w:rsid w:val="00DC2851"/>
    <w:rsid w:val="00DC2A61"/>
    <w:rsid w:val="00DC30A8"/>
    <w:rsid w:val="00DC34C0"/>
    <w:rsid w:val="00DC5099"/>
    <w:rsid w:val="00DC5CCF"/>
    <w:rsid w:val="00DC6038"/>
    <w:rsid w:val="00DC78E8"/>
    <w:rsid w:val="00DC7AA9"/>
    <w:rsid w:val="00DC7D15"/>
    <w:rsid w:val="00DD0EAF"/>
    <w:rsid w:val="00DD1179"/>
    <w:rsid w:val="00DD1E12"/>
    <w:rsid w:val="00DD2050"/>
    <w:rsid w:val="00DD206C"/>
    <w:rsid w:val="00DD25DB"/>
    <w:rsid w:val="00DD2A1B"/>
    <w:rsid w:val="00DD2ABF"/>
    <w:rsid w:val="00DD2EAF"/>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1540"/>
    <w:rsid w:val="00E0188B"/>
    <w:rsid w:val="00E03E0D"/>
    <w:rsid w:val="00E042A7"/>
    <w:rsid w:val="00E05B61"/>
    <w:rsid w:val="00E06611"/>
    <w:rsid w:val="00E1034E"/>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3403"/>
    <w:rsid w:val="00EC3469"/>
    <w:rsid w:val="00EC3BA4"/>
    <w:rsid w:val="00EC3E8F"/>
    <w:rsid w:val="00EC4748"/>
    <w:rsid w:val="00EC6689"/>
    <w:rsid w:val="00EC6D8E"/>
    <w:rsid w:val="00EC7539"/>
    <w:rsid w:val="00ED067F"/>
    <w:rsid w:val="00ED2BE5"/>
    <w:rsid w:val="00ED2D2B"/>
    <w:rsid w:val="00ED309F"/>
    <w:rsid w:val="00ED38E0"/>
    <w:rsid w:val="00ED43EE"/>
    <w:rsid w:val="00ED4709"/>
    <w:rsid w:val="00ED5424"/>
    <w:rsid w:val="00ED57E7"/>
    <w:rsid w:val="00ED6938"/>
    <w:rsid w:val="00ED7BBB"/>
    <w:rsid w:val="00EE0253"/>
    <w:rsid w:val="00EE0C04"/>
    <w:rsid w:val="00EE32C0"/>
    <w:rsid w:val="00EE3501"/>
    <w:rsid w:val="00EE49AA"/>
    <w:rsid w:val="00EE59D3"/>
    <w:rsid w:val="00EE5F1A"/>
    <w:rsid w:val="00EE61A4"/>
    <w:rsid w:val="00EE6ED7"/>
    <w:rsid w:val="00EE7328"/>
    <w:rsid w:val="00EE7567"/>
    <w:rsid w:val="00EE7B22"/>
    <w:rsid w:val="00EF0BC3"/>
    <w:rsid w:val="00EF12DF"/>
    <w:rsid w:val="00EF2017"/>
    <w:rsid w:val="00EF27D0"/>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5868"/>
    <w:rsid w:val="00F2048F"/>
    <w:rsid w:val="00F2064A"/>
    <w:rsid w:val="00F20789"/>
    <w:rsid w:val="00F210C0"/>
    <w:rsid w:val="00F2145C"/>
    <w:rsid w:val="00F21CCE"/>
    <w:rsid w:val="00F21F61"/>
    <w:rsid w:val="00F22119"/>
    <w:rsid w:val="00F2461E"/>
    <w:rsid w:val="00F263B0"/>
    <w:rsid w:val="00F2644A"/>
    <w:rsid w:val="00F2707B"/>
    <w:rsid w:val="00F27963"/>
    <w:rsid w:val="00F27BF8"/>
    <w:rsid w:val="00F27F18"/>
    <w:rsid w:val="00F305BB"/>
    <w:rsid w:val="00F30E3C"/>
    <w:rsid w:val="00F32056"/>
    <w:rsid w:val="00F34B8C"/>
    <w:rsid w:val="00F34EB7"/>
    <w:rsid w:val="00F35094"/>
    <w:rsid w:val="00F35A7B"/>
    <w:rsid w:val="00F35D47"/>
    <w:rsid w:val="00F3634B"/>
    <w:rsid w:val="00F37DA9"/>
    <w:rsid w:val="00F4073C"/>
    <w:rsid w:val="00F407D4"/>
    <w:rsid w:val="00F41E98"/>
    <w:rsid w:val="00F42329"/>
    <w:rsid w:val="00F427FD"/>
    <w:rsid w:val="00F442EA"/>
    <w:rsid w:val="00F443C5"/>
    <w:rsid w:val="00F44E8A"/>
    <w:rsid w:val="00F4544F"/>
    <w:rsid w:val="00F46410"/>
    <w:rsid w:val="00F467BB"/>
    <w:rsid w:val="00F46D64"/>
    <w:rsid w:val="00F470A1"/>
    <w:rsid w:val="00F47AB9"/>
    <w:rsid w:val="00F51129"/>
    <w:rsid w:val="00F52855"/>
    <w:rsid w:val="00F53428"/>
    <w:rsid w:val="00F53709"/>
    <w:rsid w:val="00F541A7"/>
    <w:rsid w:val="00F56778"/>
    <w:rsid w:val="00F56D97"/>
    <w:rsid w:val="00F6080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64BB"/>
    <w:rsid w:val="00FA7009"/>
    <w:rsid w:val="00FA71B1"/>
    <w:rsid w:val="00FA7374"/>
    <w:rsid w:val="00FB00E3"/>
    <w:rsid w:val="00FB088D"/>
    <w:rsid w:val="00FB119C"/>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6637"/>
    <w:rsid w:val="00FD6C9C"/>
    <w:rsid w:val="00FD71F3"/>
    <w:rsid w:val="00FE03C1"/>
    <w:rsid w:val="00FE07DB"/>
    <w:rsid w:val="00FE0E16"/>
    <w:rsid w:val="00FE2457"/>
    <w:rsid w:val="00FE4DE2"/>
    <w:rsid w:val="00FE50E1"/>
    <w:rsid w:val="00FE6B9D"/>
    <w:rsid w:val="00FE6E59"/>
    <w:rsid w:val="00FE7F3A"/>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F69"/>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52F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F6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868FD5-AED1-48A2-9131-FCF320718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1403</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20</cp:revision>
  <cp:lastPrinted>2001-04-23T09:30:00Z</cp:lastPrinted>
  <dcterms:created xsi:type="dcterms:W3CDTF">2020-10-15T14:48:00Z</dcterms:created>
  <dcterms:modified xsi:type="dcterms:W3CDTF">2020-10-23T16:48:00Z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